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F16" w:rsidRDefault="00C00FA2" w:rsidP="00177925">
      <w:pPr>
        <w:pStyle w:val="Title"/>
        <w:jc w:val="center"/>
      </w:pPr>
      <w:r>
        <w:rPr>
          <w:noProof/>
          <w:lang w:eastAsia="en-US"/>
        </w:rPr>
        <w:drawing>
          <wp:anchor distT="0" distB="0" distL="114300" distR="114300" simplePos="0" relativeHeight="251664384" behindDoc="1" locked="0" layoutInCell="1" allowOverlap="1" wp14:anchorId="2B061827" wp14:editId="23D96909">
            <wp:simplePos x="0" y="0"/>
            <wp:positionH relativeFrom="column">
              <wp:posOffset>-209550</wp:posOffset>
            </wp:positionH>
            <wp:positionV relativeFrom="paragraph">
              <wp:posOffset>-237927</wp:posOffset>
            </wp:positionV>
            <wp:extent cx="1083483" cy="123825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Groningen--tour-flaskgre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3483" cy="12382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2336" behindDoc="1" locked="0" layoutInCell="1" allowOverlap="1">
            <wp:simplePos x="0" y="0"/>
            <wp:positionH relativeFrom="column">
              <wp:posOffset>5104765</wp:posOffset>
            </wp:positionH>
            <wp:positionV relativeFrom="paragraph">
              <wp:posOffset>-57150</wp:posOffset>
            </wp:positionV>
            <wp:extent cx="1057275" cy="10572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2px-Papapishu-Lab-icon-6.svg[1].pn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r w:rsidR="003D182F">
        <w:t>Chemistry 3</w:t>
      </w:r>
      <w:r w:rsidR="00177925">
        <w:t>0</w:t>
      </w:r>
    </w:p>
    <w:p w:rsidR="003C02C0" w:rsidRDefault="003C02C0" w:rsidP="003C02C0">
      <w:pPr>
        <w:jc w:val="center"/>
      </w:pPr>
      <w:r>
        <w:t>Ms. Rebecca Redding (Pullishy): rebecca.redding@sturgeon.ab.ca</w:t>
      </w:r>
    </w:p>
    <w:p w:rsidR="00BC0CF3" w:rsidRDefault="00BC0CF3" w:rsidP="00BC0CF3">
      <w:pPr>
        <w:jc w:val="center"/>
      </w:pPr>
      <w:r w:rsidRPr="00127F6C">
        <w:t xml:space="preserve">Visit: </w:t>
      </w:r>
      <w:r w:rsidRPr="00127F6C">
        <w:rPr>
          <w:b/>
          <w:u w:val="single"/>
        </w:rPr>
        <w:t>msrredding.weebly.com</w:t>
      </w:r>
      <w:r w:rsidRPr="00127F6C">
        <w:t xml:space="preserve"> for notes and videos.</w:t>
      </w:r>
    </w:p>
    <w:p w:rsidR="001D13C3" w:rsidRPr="00127F6C" w:rsidRDefault="001D13C3" w:rsidP="00BC0CF3">
      <w:pPr>
        <w:jc w:val="center"/>
      </w:pPr>
      <w:r>
        <w:rPr>
          <w:noProof/>
        </w:rPr>
        <w:drawing>
          <wp:inline distT="0" distB="0" distL="0" distR="0" wp14:anchorId="19629E41" wp14:editId="775DEA91">
            <wp:extent cx="5943600" cy="2095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89" t="17959" r="8333" b="27879"/>
                    <a:stretch/>
                  </pic:blipFill>
                  <pic:spPr bwMode="auto">
                    <a:xfrm>
                      <a:off x="0" y="0"/>
                      <a:ext cx="5943600" cy="2095265"/>
                    </a:xfrm>
                    <a:prstGeom prst="rect">
                      <a:avLst/>
                    </a:prstGeom>
                    <a:ln>
                      <a:noFill/>
                    </a:ln>
                    <a:extLst>
                      <a:ext uri="{53640926-AAD7-44D8-BBD7-CCE9431645EC}">
                        <a14:shadowObscured xmlns:a14="http://schemas.microsoft.com/office/drawing/2010/main"/>
                      </a:ext>
                    </a:extLst>
                  </pic:spPr>
                </pic:pic>
              </a:graphicData>
            </a:graphic>
          </wp:inline>
        </w:drawing>
      </w:r>
    </w:p>
    <w:p w:rsidR="003D182F" w:rsidRPr="00127F6C" w:rsidRDefault="003D182F" w:rsidP="00127F6C">
      <w:pPr>
        <w:spacing w:after="0" w:line="276" w:lineRule="auto"/>
        <w:rPr>
          <w:rFonts w:eastAsia="Times New Roman" w:cs="Times New Roman"/>
          <w:sz w:val="24"/>
          <w:szCs w:val="24"/>
          <w:lang w:eastAsia="en-US"/>
        </w:rPr>
      </w:pPr>
      <w:r w:rsidRPr="00127F6C">
        <w:rPr>
          <w:rFonts w:eastAsia="Times New Roman" w:cs="Calibri"/>
          <w:color w:val="000000"/>
          <w:lang w:eastAsia="en-US"/>
        </w:rPr>
        <w:t xml:space="preserve">Chemistry 30 consists of four core units. The core </w:t>
      </w:r>
      <w:proofErr w:type="gramStart"/>
      <w:r w:rsidRPr="00127F6C">
        <w:rPr>
          <w:rFonts w:eastAsia="Times New Roman" w:cs="Calibri"/>
          <w:color w:val="000000"/>
          <w:lang w:eastAsia="en-US"/>
        </w:rPr>
        <w:t>is designed</w:t>
      </w:r>
      <w:proofErr w:type="gramEnd"/>
      <w:r w:rsidRPr="00127F6C">
        <w:rPr>
          <w:rFonts w:eastAsia="Times New Roman" w:cs="Calibri"/>
          <w:color w:val="000000"/>
          <w:lang w:eastAsia="en-US"/>
        </w:rPr>
        <w:t xml:space="preserve"> as a continuation of chemistry 20 and a good background in chemistry 20 will be an asset in this course.</w:t>
      </w:r>
    </w:p>
    <w:p w:rsidR="003D182F" w:rsidRPr="00E35983" w:rsidRDefault="00E35983" w:rsidP="00E35983">
      <w:pPr>
        <w:spacing w:line="276" w:lineRule="auto"/>
        <w:rPr>
          <w:b/>
        </w:rPr>
      </w:pPr>
      <w:r w:rsidRPr="00E73E03">
        <w:rPr>
          <w:b/>
        </w:rPr>
        <w:t xml:space="preserve">Text: </w:t>
      </w:r>
      <w:r>
        <w:t>Nelson Chemistry</w:t>
      </w:r>
      <w:r w:rsidRPr="00E73E03">
        <w:t xml:space="preserve"> </w:t>
      </w:r>
    </w:p>
    <w:p w:rsidR="003D182F" w:rsidRPr="00127F6C" w:rsidRDefault="001D13C3" w:rsidP="00127F6C">
      <w:pPr>
        <w:spacing w:after="0" w:line="276" w:lineRule="auto"/>
        <w:ind w:left="720" w:hanging="720"/>
        <w:rPr>
          <w:rFonts w:eastAsia="Times New Roman" w:cs="Times New Roman"/>
          <w:sz w:val="24"/>
          <w:szCs w:val="24"/>
          <w:lang w:eastAsia="en-US"/>
        </w:rPr>
      </w:pPr>
      <w:bookmarkStart w:id="0" w:name="_GoBack"/>
      <w:r w:rsidRPr="00127F6C">
        <w:rPr>
          <w:rFonts w:eastAsia="Times New Roman" w:cs="Calibri"/>
          <w:noProof/>
          <w:color w:val="000000"/>
          <w:lang w:eastAsia="en-US"/>
        </w:rPr>
        <w:drawing>
          <wp:anchor distT="0" distB="0" distL="114300" distR="114300" simplePos="0" relativeHeight="251667456" behindDoc="1" locked="0" layoutInCell="1" allowOverlap="1">
            <wp:simplePos x="0" y="0"/>
            <wp:positionH relativeFrom="margin">
              <wp:posOffset>5086350</wp:posOffset>
            </wp:positionH>
            <wp:positionV relativeFrom="paragraph">
              <wp:posOffset>6985</wp:posOffset>
            </wp:positionV>
            <wp:extent cx="1175385" cy="1513205"/>
            <wp:effectExtent l="0" t="0" r="5715" b="0"/>
            <wp:wrapTight wrapText="bothSides">
              <wp:wrapPolygon edited="0">
                <wp:start x="0" y="0"/>
                <wp:lineTo x="0" y="21210"/>
                <wp:lineTo x="21355" y="21210"/>
                <wp:lineTo x="213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047b4653a4f636b2de270dee1eb0d36[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5385" cy="1513205"/>
                    </a:xfrm>
                    <a:prstGeom prst="rect">
                      <a:avLst/>
                    </a:prstGeom>
                  </pic:spPr>
                </pic:pic>
              </a:graphicData>
            </a:graphic>
          </wp:anchor>
        </w:drawing>
      </w:r>
      <w:bookmarkEnd w:id="0"/>
      <w:r w:rsidR="003D182F" w:rsidRPr="00127F6C">
        <w:rPr>
          <w:rFonts w:eastAsia="Times New Roman" w:cs="Calibri"/>
          <w:b/>
          <w:bCs/>
          <w:color w:val="000000"/>
          <w:lang w:eastAsia="en-US"/>
        </w:rPr>
        <w:t xml:space="preserve">1. </w:t>
      </w:r>
      <w:r w:rsidR="003D182F" w:rsidRPr="00127F6C">
        <w:rPr>
          <w:rFonts w:eastAsia="Times New Roman" w:cs="Calibri"/>
          <w:b/>
          <w:bCs/>
          <w:color w:val="000000"/>
          <w:lang w:eastAsia="en-US"/>
        </w:rPr>
        <w:tab/>
      </w:r>
      <w:r w:rsidR="003D182F" w:rsidRPr="00C00FA2">
        <w:rPr>
          <w:rFonts w:eastAsia="Times New Roman" w:cs="Calibri"/>
          <w:b/>
          <w:bCs/>
          <w:iCs/>
          <w:color w:val="000000"/>
          <w:u w:val="single"/>
          <w:lang w:eastAsia="en-US"/>
        </w:rPr>
        <w:t>Review of Chemistry 20</w:t>
      </w:r>
      <w:r w:rsidR="003D182F" w:rsidRPr="00C00FA2">
        <w:rPr>
          <w:rFonts w:eastAsia="Times New Roman" w:cs="Calibri"/>
          <w:b/>
          <w:bCs/>
          <w:color w:val="000000"/>
          <w:lang w:eastAsia="en-US"/>
        </w:rPr>
        <w:t>.</w:t>
      </w:r>
      <w:r w:rsidR="003D182F" w:rsidRPr="00127F6C">
        <w:rPr>
          <w:rFonts w:eastAsia="Times New Roman" w:cs="Calibri"/>
          <w:b/>
          <w:bCs/>
          <w:color w:val="000000"/>
          <w:lang w:eastAsia="en-US"/>
        </w:rPr>
        <w:t xml:space="preserve"> </w:t>
      </w:r>
      <w:r w:rsidR="003D182F" w:rsidRPr="00127F6C">
        <w:rPr>
          <w:rFonts w:eastAsia="Times New Roman" w:cs="Calibri"/>
          <w:color w:val="000000"/>
          <w:lang w:eastAsia="en-US"/>
        </w:rPr>
        <w:t>This will include nomenclature, balancing equations, stoichiometry, gas laws, bonding and organic chemistry. (3 days)</w:t>
      </w:r>
    </w:p>
    <w:p w:rsidR="003D182F" w:rsidRPr="00127F6C" w:rsidRDefault="003D182F" w:rsidP="00127F6C">
      <w:pPr>
        <w:spacing w:after="0" w:line="276" w:lineRule="auto"/>
        <w:rPr>
          <w:rFonts w:eastAsia="Times New Roman" w:cs="Times New Roman"/>
          <w:sz w:val="24"/>
          <w:szCs w:val="24"/>
          <w:lang w:eastAsia="en-US"/>
        </w:rPr>
      </w:pPr>
    </w:p>
    <w:p w:rsidR="003D182F" w:rsidRPr="00C00FA2" w:rsidRDefault="003D182F" w:rsidP="00127F6C">
      <w:pPr>
        <w:spacing w:after="0" w:line="276" w:lineRule="auto"/>
        <w:ind w:left="720" w:hanging="720"/>
        <w:rPr>
          <w:rFonts w:eastAsia="Times New Roman" w:cs="Times New Roman"/>
          <w:sz w:val="24"/>
          <w:szCs w:val="24"/>
          <w:lang w:eastAsia="en-US"/>
        </w:rPr>
      </w:pPr>
      <w:r w:rsidRPr="00127F6C">
        <w:rPr>
          <w:rFonts w:eastAsia="Times New Roman" w:cs="Calibri"/>
          <w:b/>
          <w:bCs/>
          <w:color w:val="000000"/>
          <w:lang w:eastAsia="en-US"/>
        </w:rPr>
        <w:t>2.</w:t>
      </w:r>
      <w:r w:rsidRPr="00127F6C">
        <w:rPr>
          <w:rFonts w:eastAsia="Times New Roman" w:cs="Calibri"/>
          <w:b/>
          <w:bCs/>
          <w:color w:val="000000"/>
          <w:lang w:eastAsia="en-US"/>
        </w:rPr>
        <w:tab/>
      </w:r>
      <w:r w:rsidRPr="00C00FA2">
        <w:rPr>
          <w:rFonts w:eastAsia="Times New Roman" w:cs="Calibri"/>
          <w:b/>
          <w:bCs/>
          <w:iCs/>
          <w:color w:val="000000"/>
          <w:u w:val="single"/>
          <w:lang w:eastAsia="en-US"/>
        </w:rPr>
        <w:t>Thermochemical Changes (20%)</w:t>
      </w:r>
      <w:r w:rsidRPr="00C00FA2">
        <w:rPr>
          <w:rFonts w:eastAsia="Times New Roman" w:cs="Calibri"/>
          <w:b/>
          <w:bCs/>
          <w:color w:val="000000"/>
          <w:lang w:eastAsia="en-US"/>
        </w:rPr>
        <w:t xml:space="preserve">: </w:t>
      </w:r>
      <w:r w:rsidRPr="00C00FA2">
        <w:rPr>
          <w:rFonts w:eastAsia="Times New Roman" w:cs="Calibri"/>
          <w:color w:val="000000"/>
          <w:lang w:eastAsia="en-US"/>
        </w:rPr>
        <w:t xml:space="preserve">This unit concentrates on the energy transfer that accompanies chemical processes. You will learn how to predict the energy changes in chemical reactions as well as measure these changes in the lab. The energy involved in phase changes, chemical changes and nuclear changes </w:t>
      </w:r>
      <w:proofErr w:type="gramStart"/>
      <w:r w:rsidRPr="00C00FA2">
        <w:rPr>
          <w:rFonts w:eastAsia="Times New Roman" w:cs="Calibri"/>
          <w:color w:val="000000"/>
          <w:lang w:eastAsia="en-US"/>
        </w:rPr>
        <w:t>will be discussed</w:t>
      </w:r>
      <w:proofErr w:type="gramEnd"/>
      <w:r w:rsidRPr="00C00FA2">
        <w:rPr>
          <w:rFonts w:eastAsia="Times New Roman" w:cs="Calibri"/>
          <w:color w:val="000000"/>
          <w:lang w:eastAsia="en-US"/>
        </w:rPr>
        <w:t>. (15 days)</w:t>
      </w:r>
    </w:p>
    <w:p w:rsidR="003D182F" w:rsidRPr="00C00FA2" w:rsidRDefault="003D182F" w:rsidP="00127F6C">
      <w:pPr>
        <w:spacing w:after="0" w:line="276" w:lineRule="auto"/>
        <w:rPr>
          <w:rFonts w:eastAsia="Times New Roman" w:cs="Times New Roman"/>
          <w:sz w:val="24"/>
          <w:szCs w:val="24"/>
          <w:lang w:eastAsia="en-US"/>
        </w:rPr>
      </w:pPr>
    </w:p>
    <w:p w:rsidR="003D182F" w:rsidRPr="00C00FA2" w:rsidRDefault="00127F6C" w:rsidP="00127F6C">
      <w:pPr>
        <w:spacing w:after="0" w:line="276" w:lineRule="auto"/>
        <w:ind w:left="720" w:hanging="720"/>
        <w:rPr>
          <w:rFonts w:eastAsia="Times New Roman" w:cs="Times New Roman"/>
          <w:sz w:val="24"/>
          <w:szCs w:val="24"/>
          <w:lang w:eastAsia="en-US"/>
        </w:rPr>
      </w:pPr>
      <w:r w:rsidRPr="00C00FA2">
        <w:rPr>
          <w:rFonts w:eastAsia="Times New Roman" w:cs="Calibri"/>
          <w:noProof/>
          <w:color w:val="000000"/>
          <w:lang w:eastAsia="en-US"/>
        </w:rPr>
        <w:drawing>
          <wp:anchor distT="0" distB="0" distL="114300" distR="114300" simplePos="0" relativeHeight="251665408" behindDoc="1" locked="0" layoutInCell="1" allowOverlap="1">
            <wp:simplePos x="0" y="0"/>
            <wp:positionH relativeFrom="column">
              <wp:posOffset>5467350</wp:posOffset>
            </wp:positionH>
            <wp:positionV relativeFrom="paragraph">
              <wp:posOffset>380365</wp:posOffset>
            </wp:positionV>
            <wp:extent cx="897255" cy="1019810"/>
            <wp:effectExtent l="0" t="0" r="0" b="8890"/>
            <wp:wrapTight wrapText="bothSides">
              <wp:wrapPolygon edited="0">
                <wp:start x="9631" y="0"/>
                <wp:lineTo x="2293" y="4438"/>
                <wp:lineTo x="0" y="6052"/>
                <wp:lineTo x="0" y="15333"/>
                <wp:lineTo x="6420" y="20174"/>
                <wp:lineTo x="9631" y="21385"/>
                <wp:lineTo x="11465" y="21385"/>
                <wp:lineTo x="14675" y="20174"/>
                <wp:lineTo x="21096" y="15333"/>
                <wp:lineTo x="21096" y="6052"/>
                <wp:lineTo x="18803" y="4438"/>
                <wp:lineTo x="11465" y="0"/>
                <wp:lineTo x="963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nzene-Kekule-2D-skeletal[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7255" cy="1019810"/>
                    </a:xfrm>
                    <a:prstGeom prst="rect">
                      <a:avLst/>
                    </a:prstGeom>
                  </pic:spPr>
                </pic:pic>
              </a:graphicData>
            </a:graphic>
            <wp14:sizeRelH relativeFrom="margin">
              <wp14:pctWidth>0</wp14:pctWidth>
            </wp14:sizeRelH>
            <wp14:sizeRelV relativeFrom="margin">
              <wp14:pctHeight>0</wp14:pctHeight>
            </wp14:sizeRelV>
          </wp:anchor>
        </w:drawing>
      </w:r>
      <w:r w:rsidR="003D182F" w:rsidRPr="00C00FA2">
        <w:rPr>
          <w:rFonts w:eastAsia="Times New Roman" w:cs="Calibri"/>
          <w:b/>
          <w:bCs/>
          <w:color w:val="000000"/>
          <w:lang w:eastAsia="en-US"/>
        </w:rPr>
        <w:t>3.</w:t>
      </w:r>
      <w:r w:rsidR="003D182F" w:rsidRPr="00C00FA2">
        <w:rPr>
          <w:rFonts w:eastAsia="Times New Roman" w:cs="Calibri"/>
          <w:b/>
          <w:bCs/>
          <w:color w:val="000000"/>
          <w:lang w:eastAsia="en-US"/>
        </w:rPr>
        <w:tab/>
      </w:r>
      <w:r w:rsidR="003D182F" w:rsidRPr="00C00FA2">
        <w:rPr>
          <w:rFonts w:eastAsia="Times New Roman" w:cs="Calibri"/>
          <w:b/>
          <w:bCs/>
          <w:iCs/>
          <w:color w:val="000000"/>
          <w:u w:val="single"/>
          <w:lang w:eastAsia="en-US"/>
        </w:rPr>
        <w:t>Electrochemical Change (30%)</w:t>
      </w:r>
      <w:r w:rsidR="003D182F" w:rsidRPr="00C00FA2">
        <w:rPr>
          <w:rFonts w:eastAsia="Times New Roman" w:cs="Calibri"/>
          <w:b/>
          <w:bCs/>
          <w:color w:val="000000"/>
          <w:lang w:eastAsia="en-US"/>
        </w:rPr>
        <w:t xml:space="preserve">: </w:t>
      </w:r>
      <w:r w:rsidR="003D182F" w:rsidRPr="00C00FA2">
        <w:rPr>
          <w:rFonts w:eastAsia="Times New Roman" w:cs="Calibri"/>
          <w:color w:val="000000"/>
          <w:lang w:eastAsia="en-US"/>
        </w:rPr>
        <w:t>This unit focuses on two primary processes -the generation of an electrical current from a chemical reaction and the use of a current to produce a chemical change. Learn the shocking truth. (25 days)</w:t>
      </w:r>
    </w:p>
    <w:p w:rsidR="003D182F" w:rsidRPr="00C00FA2" w:rsidRDefault="003D182F" w:rsidP="00127F6C">
      <w:pPr>
        <w:spacing w:after="0" w:line="276" w:lineRule="auto"/>
        <w:rPr>
          <w:rFonts w:eastAsia="Times New Roman" w:cs="Times New Roman"/>
          <w:sz w:val="24"/>
          <w:szCs w:val="24"/>
          <w:lang w:eastAsia="en-US"/>
        </w:rPr>
      </w:pPr>
    </w:p>
    <w:p w:rsidR="003D182F" w:rsidRPr="00127F6C" w:rsidRDefault="003D182F" w:rsidP="00127F6C">
      <w:pPr>
        <w:spacing w:after="0" w:line="276" w:lineRule="auto"/>
        <w:ind w:left="720" w:hanging="720"/>
        <w:rPr>
          <w:rFonts w:eastAsia="Times New Roman" w:cs="Times New Roman"/>
          <w:sz w:val="24"/>
          <w:szCs w:val="24"/>
          <w:lang w:eastAsia="en-US"/>
        </w:rPr>
      </w:pPr>
      <w:r w:rsidRPr="00C00FA2">
        <w:rPr>
          <w:rFonts w:eastAsia="Times New Roman" w:cs="Calibri"/>
          <w:b/>
          <w:bCs/>
          <w:color w:val="000000"/>
          <w:lang w:eastAsia="en-US"/>
        </w:rPr>
        <w:t>4.</w:t>
      </w:r>
      <w:r w:rsidRPr="00C00FA2">
        <w:rPr>
          <w:rFonts w:eastAsia="Times New Roman" w:cs="Calibri"/>
          <w:b/>
          <w:bCs/>
          <w:color w:val="000000"/>
          <w:lang w:eastAsia="en-US"/>
        </w:rPr>
        <w:tab/>
      </w:r>
      <w:r w:rsidRPr="00C00FA2">
        <w:rPr>
          <w:rFonts w:eastAsia="Times New Roman" w:cs="Calibri"/>
          <w:b/>
          <w:bCs/>
          <w:iCs/>
          <w:color w:val="000000"/>
          <w:u w:val="single"/>
          <w:lang w:eastAsia="en-US"/>
        </w:rPr>
        <w:t>Organic Chemistry (20%)</w:t>
      </w:r>
      <w:r w:rsidRPr="00C00FA2">
        <w:rPr>
          <w:rFonts w:eastAsia="Times New Roman" w:cs="Calibri"/>
          <w:b/>
          <w:bCs/>
          <w:color w:val="000000"/>
          <w:lang w:eastAsia="en-US"/>
        </w:rPr>
        <w:t xml:space="preserve">: </w:t>
      </w:r>
      <w:r w:rsidRPr="00C00FA2">
        <w:rPr>
          <w:rFonts w:eastAsia="Times New Roman" w:cs="Calibri"/>
          <w:color w:val="000000"/>
          <w:lang w:eastAsia="en-US"/>
        </w:rPr>
        <w:t>This unit focuses on the shape of molecules as well as the structure of acids, esters,</w:t>
      </w:r>
      <w:r w:rsidRPr="00127F6C">
        <w:rPr>
          <w:rFonts w:eastAsia="Times New Roman" w:cs="Calibri"/>
          <w:color w:val="000000"/>
          <w:lang w:eastAsia="en-US"/>
        </w:rPr>
        <w:t xml:space="preserve"> alcohols and other compounds. Students will work on nomenclature and drawing these structures. (14 days)</w:t>
      </w:r>
    </w:p>
    <w:p w:rsidR="003D182F" w:rsidRPr="00127F6C" w:rsidRDefault="003D182F" w:rsidP="00127F6C">
      <w:pPr>
        <w:spacing w:after="0" w:line="276" w:lineRule="auto"/>
        <w:rPr>
          <w:rFonts w:eastAsia="Times New Roman" w:cs="Times New Roman"/>
          <w:sz w:val="24"/>
          <w:szCs w:val="24"/>
          <w:lang w:eastAsia="en-US"/>
        </w:rPr>
      </w:pPr>
    </w:p>
    <w:p w:rsidR="003D182F" w:rsidRPr="00127F6C" w:rsidRDefault="003D182F" w:rsidP="00127F6C">
      <w:pPr>
        <w:spacing w:after="0" w:line="276" w:lineRule="auto"/>
        <w:ind w:left="720" w:hanging="720"/>
        <w:rPr>
          <w:rFonts w:eastAsia="Times New Roman" w:cs="Times New Roman"/>
          <w:sz w:val="24"/>
          <w:szCs w:val="24"/>
          <w:lang w:eastAsia="en-US"/>
        </w:rPr>
      </w:pPr>
      <w:r w:rsidRPr="00C00FA2">
        <w:rPr>
          <w:rFonts w:eastAsia="Times New Roman" w:cs="Calibri"/>
          <w:b/>
          <w:bCs/>
          <w:color w:val="000000"/>
          <w:lang w:eastAsia="en-US"/>
        </w:rPr>
        <w:t>5</w:t>
      </w:r>
      <w:r w:rsidRPr="00C00FA2">
        <w:rPr>
          <w:rFonts w:eastAsia="Times New Roman" w:cs="Calibri"/>
          <w:color w:val="000000"/>
          <w:lang w:eastAsia="en-US"/>
        </w:rPr>
        <w:t>.</w:t>
      </w:r>
      <w:r w:rsidRPr="00C00FA2">
        <w:rPr>
          <w:rFonts w:eastAsia="Times New Roman" w:cs="Calibri"/>
          <w:color w:val="000000"/>
          <w:lang w:eastAsia="en-US"/>
        </w:rPr>
        <w:tab/>
      </w:r>
      <w:r w:rsidRPr="00C00FA2">
        <w:rPr>
          <w:rFonts w:eastAsia="Times New Roman" w:cs="Calibri"/>
          <w:b/>
          <w:bCs/>
          <w:iCs/>
          <w:color w:val="000000"/>
          <w:u w:val="single"/>
          <w:lang w:eastAsia="en-US"/>
        </w:rPr>
        <w:t>Acids and Bases (30%)</w:t>
      </w:r>
      <w:r w:rsidRPr="00C00FA2">
        <w:rPr>
          <w:rFonts w:eastAsia="Times New Roman" w:cs="Calibri"/>
          <w:b/>
          <w:bCs/>
          <w:color w:val="000000"/>
          <w:lang w:eastAsia="en-US"/>
        </w:rPr>
        <w:t xml:space="preserve">: </w:t>
      </w:r>
      <w:r w:rsidRPr="00C00FA2">
        <w:rPr>
          <w:rFonts w:eastAsia="Times New Roman" w:cs="Calibri"/>
          <w:color w:val="000000"/>
          <w:lang w:eastAsia="en-US"/>
        </w:rPr>
        <w:t> This</w:t>
      </w:r>
      <w:r w:rsidRPr="00127F6C">
        <w:rPr>
          <w:rFonts w:eastAsia="Times New Roman" w:cs="Calibri"/>
          <w:color w:val="000000"/>
          <w:lang w:eastAsia="en-US"/>
        </w:rPr>
        <w:t xml:space="preserve"> unit will involve a study of the properties of acids and bases and the special reactions that occur between them. It will also include rates of reactions and equilibrium reactions. (25 days)</w:t>
      </w:r>
    </w:p>
    <w:p w:rsidR="003D182F" w:rsidRPr="00127F6C" w:rsidRDefault="003D182F" w:rsidP="00127F6C">
      <w:pPr>
        <w:spacing w:after="0" w:line="276" w:lineRule="auto"/>
        <w:rPr>
          <w:rFonts w:eastAsia="Times New Roman" w:cs="Times New Roman"/>
          <w:sz w:val="24"/>
          <w:szCs w:val="24"/>
          <w:lang w:eastAsia="en-US"/>
        </w:rPr>
      </w:pPr>
    </w:p>
    <w:p w:rsidR="003D182F" w:rsidRPr="00127F6C" w:rsidRDefault="00C00FA2" w:rsidP="00127F6C">
      <w:pPr>
        <w:spacing w:after="0" w:line="276" w:lineRule="auto"/>
        <w:rPr>
          <w:rFonts w:eastAsia="Times New Roman" w:cs="Times New Roman"/>
          <w:sz w:val="24"/>
          <w:szCs w:val="24"/>
          <w:lang w:eastAsia="en-US"/>
        </w:rPr>
      </w:pPr>
      <w:r w:rsidRPr="00C00FA2">
        <w:rPr>
          <w:rFonts w:eastAsia="Times New Roman" w:cs="Calibri"/>
          <w:b/>
          <w:bCs/>
          <w:iCs/>
          <w:color w:val="000000"/>
          <w:lang w:eastAsia="en-US"/>
        </w:rPr>
        <w:lastRenderedPageBreak/>
        <w:t>Evaluation:</w:t>
      </w:r>
      <w:r>
        <w:rPr>
          <w:rFonts w:eastAsia="Times New Roman" w:cs="Calibri"/>
          <w:b/>
          <w:bCs/>
          <w:i/>
          <w:iCs/>
          <w:color w:val="000000"/>
          <w:lang w:eastAsia="en-US"/>
        </w:rPr>
        <w:t xml:space="preserve"> </w:t>
      </w:r>
      <w:r w:rsidRPr="00C00FA2">
        <w:rPr>
          <w:rFonts w:eastAsia="Times New Roman" w:cs="Calibri"/>
          <w:bCs/>
          <w:color w:val="000000"/>
          <w:lang w:eastAsia="en-US"/>
        </w:rPr>
        <w:t xml:space="preserve">Your Final Grade is </w:t>
      </w:r>
      <w:r>
        <w:rPr>
          <w:rFonts w:eastAsia="Times New Roman" w:cs="Calibri"/>
          <w:bCs/>
          <w:color w:val="000000"/>
          <w:lang w:eastAsia="en-US"/>
        </w:rPr>
        <w:t xml:space="preserve">comprised of your course work and diploma results; </w:t>
      </w:r>
      <w:r w:rsidR="003D182F" w:rsidRPr="00C00FA2">
        <w:rPr>
          <w:rFonts w:eastAsia="Times New Roman" w:cs="Calibri"/>
          <w:bCs/>
          <w:color w:val="000000"/>
          <w:lang w:eastAsia="en-US"/>
        </w:rPr>
        <w:t xml:space="preserve">70% </w:t>
      </w:r>
      <w:r w:rsidRPr="00C00FA2">
        <w:rPr>
          <w:rFonts w:eastAsia="Times New Roman" w:cs="Calibri"/>
          <w:bCs/>
          <w:color w:val="000000"/>
          <w:lang w:eastAsia="en-US"/>
        </w:rPr>
        <w:t xml:space="preserve">for your </w:t>
      </w:r>
      <w:r>
        <w:rPr>
          <w:rFonts w:eastAsia="Times New Roman" w:cs="Calibri"/>
          <w:bCs/>
          <w:color w:val="000000"/>
          <w:lang w:eastAsia="en-US"/>
        </w:rPr>
        <w:t>school b</w:t>
      </w:r>
      <w:r w:rsidRPr="00C00FA2">
        <w:rPr>
          <w:rFonts w:eastAsia="Times New Roman" w:cs="Calibri"/>
          <w:bCs/>
          <w:color w:val="000000"/>
          <w:lang w:eastAsia="en-US"/>
        </w:rPr>
        <w:t>ased</w:t>
      </w:r>
      <w:r w:rsidR="003D182F" w:rsidRPr="00C00FA2">
        <w:rPr>
          <w:rFonts w:eastAsia="Times New Roman" w:cs="Calibri"/>
          <w:bCs/>
          <w:color w:val="000000"/>
          <w:lang w:eastAsia="en-US"/>
        </w:rPr>
        <w:t xml:space="preserve"> </w:t>
      </w:r>
      <w:r w:rsidRPr="00C00FA2">
        <w:rPr>
          <w:rFonts w:eastAsia="Times New Roman" w:cs="Calibri"/>
          <w:bCs/>
          <w:color w:val="000000"/>
          <w:lang w:eastAsia="en-US"/>
        </w:rPr>
        <w:t xml:space="preserve">work and </w:t>
      </w:r>
      <w:r w:rsidR="003D182F" w:rsidRPr="00C00FA2">
        <w:rPr>
          <w:rFonts w:eastAsia="Times New Roman" w:cs="Calibri"/>
          <w:bCs/>
          <w:color w:val="000000"/>
          <w:lang w:eastAsia="en-US"/>
        </w:rPr>
        <w:t xml:space="preserve">30% </w:t>
      </w:r>
      <w:r w:rsidRPr="00C00FA2">
        <w:rPr>
          <w:rFonts w:eastAsia="Times New Roman" w:cs="Calibri"/>
          <w:bCs/>
          <w:color w:val="000000"/>
          <w:lang w:eastAsia="en-US"/>
        </w:rPr>
        <w:t>for your diploma</w:t>
      </w:r>
      <w:r>
        <w:rPr>
          <w:rFonts w:eastAsia="Times New Roman" w:cs="Calibri"/>
          <w:bCs/>
          <w:color w:val="000000"/>
          <w:lang w:eastAsia="en-US"/>
        </w:rPr>
        <w:t>. Your school awarded m</w:t>
      </w:r>
      <w:r w:rsidRPr="00C00FA2">
        <w:rPr>
          <w:rFonts w:eastAsia="Times New Roman" w:cs="Calibri"/>
          <w:bCs/>
          <w:color w:val="000000"/>
          <w:lang w:eastAsia="en-US"/>
        </w:rPr>
        <w:t xml:space="preserve">ark </w:t>
      </w:r>
      <w:proofErr w:type="gramStart"/>
      <w:r w:rsidRPr="00C00FA2">
        <w:rPr>
          <w:rFonts w:eastAsia="Times New Roman" w:cs="Calibri"/>
          <w:bCs/>
          <w:color w:val="000000"/>
          <w:lang w:eastAsia="en-US"/>
        </w:rPr>
        <w:t xml:space="preserve">is </w:t>
      </w:r>
      <w:r>
        <w:rPr>
          <w:rFonts w:eastAsia="Times New Roman" w:cs="Calibri"/>
          <w:bCs/>
          <w:color w:val="000000"/>
          <w:lang w:eastAsia="en-US"/>
        </w:rPr>
        <w:t>based</w:t>
      </w:r>
      <w:proofErr w:type="gramEnd"/>
      <w:r w:rsidRPr="00C00FA2">
        <w:rPr>
          <w:rFonts w:eastAsia="Times New Roman" w:cs="Calibri"/>
          <w:bCs/>
          <w:color w:val="000000"/>
          <w:lang w:eastAsia="en-US"/>
        </w:rPr>
        <w:t xml:space="preserve"> on the following:</w:t>
      </w:r>
    </w:p>
    <w:p w:rsidR="003D182F" w:rsidRPr="00127F6C" w:rsidRDefault="003D182F" w:rsidP="00127F6C">
      <w:pPr>
        <w:spacing w:after="0" w:line="276" w:lineRule="auto"/>
        <w:ind w:left="1440"/>
        <w:rPr>
          <w:rFonts w:eastAsia="Times New Roman" w:cs="Times New Roman"/>
          <w:sz w:val="24"/>
          <w:szCs w:val="24"/>
          <w:lang w:eastAsia="en-US"/>
        </w:rPr>
      </w:pPr>
      <w:r w:rsidRPr="00127F6C">
        <w:rPr>
          <w:rFonts w:eastAsia="Times New Roman" w:cs="Calibri"/>
          <w:color w:val="000000"/>
          <w:lang w:eastAsia="en-US"/>
        </w:rPr>
        <w:t>Tests/Quizzes/Assignments/Labs</w:t>
      </w:r>
      <w:r w:rsidRPr="00127F6C">
        <w:rPr>
          <w:rFonts w:eastAsia="Times New Roman" w:cs="Calibri"/>
          <w:b/>
          <w:bCs/>
          <w:color w:val="000000"/>
          <w:lang w:eastAsia="en-US"/>
        </w:rPr>
        <w:tab/>
        <w:t>60%</w:t>
      </w:r>
    </w:p>
    <w:p w:rsidR="00177925" w:rsidRPr="00127F6C" w:rsidRDefault="003D182F" w:rsidP="00127F6C">
      <w:pPr>
        <w:pStyle w:val="NormalWeb"/>
        <w:spacing w:before="0" w:beforeAutospacing="0" w:after="0" w:afterAutospacing="0" w:line="276" w:lineRule="auto"/>
        <w:ind w:left="720" w:firstLine="720"/>
        <w:rPr>
          <w:rFonts w:asciiTheme="minorHAnsi" w:eastAsiaTheme="minorEastAsia" w:hAnsiTheme="minorHAnsi" w:cstheme="minorBidi"/>
          <w:sz w:val="22"/>
          <w:szCs w:val="22"/>
          <w:lang w:eastAsia="ja-JP"/>
        </w:rPr>
      </w:pPr>
      <w:r w:rsidRPr="00127F6C">
        <w:rPr>
          <w:rFonts w:asciiTheme="minorHAnsi" w:hAnsiTheme="minorHAnsi" w:cs="Calibri"/>
          <w:color w:val="000000"/>
          <w:sz w:val="22"/>
          <w:szCs w:val="22"/>
        </w:rPr>
        <w:t>Unit Exams</w:t>
      </w:r>
      <w:r w:rsidRPr="00127F6C">
        <w:rPr>
          <w:rFonts w:asciiTheme="minorHAnsi" w:hAnsiTheme="minorHAnsi" w:cs="Calibri"/>
          <w:b/>
          <w:bCs/>
          <w:color w:val="000000"/>
          <w:sz w:val="22"/>
          <w:szCs w:val="22"/>
        </w:rPr>
        <w:tab/>
      </w:r>
      <w:r w:rsidRPr="00127F6C">
        <w:rPr>
          <w:rFonts w:asciiTheme="minorHAnsi" w:hAnsiTheme="minorHAnsi" w:cs="Calibri"/>
          <w:b/>
          <w:bCs/>
          <w:color w:val="000000"/>
          <w:sz w:val="22"/>
          <w:szCs w:val="22"/>
        </w:rPr>
        <w:tab/>
      </w:r>
      <w:r w:rsidRPr="00127F6C">
        <w:rPr>
          <w:rFonts w:asciiTheme="minorHAnsi" w:hAnsiTheme="minorHAnsi" w:cs="Calibri"/>
          <w:b/>
          <w:bCs/>
          <w:color w:val="000000"/>
          <w:sz w:val="22"/>
          <w:szCs w:val="22"/>
        </w:rPr>
        <w:tab/>
      </w:r>
      <w:r w:rsidRPr="00127F6C">
        <w:rPr>
          <w:rFonts w:asciiTheme="minorHAnsi" w:hAnsiTheme="minorHAnsi" w:cs="Calibri"/>
          <w:b/>
          <w:bCs/>
          <w:color w:val="000000"/>
          <w:sz w:val="22"/>
          <w:szCs w:val="22"/>
        </w:rPr>
        <w:tab/>
        <w:t>40%</w:t>
      </w:r>
    </w:p>
    <w:p w:rsidR="003D182F" w:rsidRPr="00127F6C" w:rsidRDefault="003D182F" w:rsidP="00127F6C">
      <w:pPr>
        <w:pStyle w:val="NormalWeb"/>
        <w:spacing w:before="0" w:beforeAutospacing="0" w:after="0" w:afterAutospacing="0" w:line="276" w:lineRule="auto"/>
        <w:rPr>
          <w:rFonts w:asciiTheme="minorHAnsi" w:hAnsiTheme="minorHAnsi" w:cs="Calibri"/>
          <w:b/>
          <w:color w:val="000000"/>
          <w:sz w:val="22"/>
          <w:szCs w:val="22"/>
        </w:rPr>
      </w:pPr>
    </w:p>
    <w:p w:rsidR="00177925" w:rsidRPr="00127F6C" w:rsidRDefault="00177925" w:rsidP="00127F6C">
      <w:pPr>
        <w:pStyle w:val="NormalWeb"/>
        <w:spacing w:before="0" w:beforeAutospacing="0" w:after="0" w:afterAutospacing="0" w:line="276" w:lineRule="auto"/>
        <w:rPr>
          <w:rFonts w:asciiTheme="minorHAnsi" w:hAnsiTheme="minorHAnsi" w:cs="Calibri"/>
          <w:color w:val="000000"/>
          <w:sz w:val="22"/>
          <w:szCs w:val="22"/>
        </w:rPr>
      </w:pPr>
      <w:proofErr w:type="spellStart"/>
      <w:r w:rsidRPr="00127F6C">
        <w:rPr>
          <w:rFonts w:asciiTheme="minorHAnsi" w:hAnsiTheme="minorHAnsi" w:cs="Calibri"/>
          <w:b/>
          <w:color w:val="000000"/>
          <w:sz w:val="22"/>
          <w:szCs w:val="22"/>
        </w:rPr>
        <w:t>Lates</w:t>
      </w:r>
      <w:proofErr w:type="spellEnd"/>
      <w:r w:rsidRPr="00127F6C">
        <w:rPr>
          <w:rFonts w:asciiTheme="minorHAnsi" w:hAnsiTheme="minorHAnsi" w:cs="Calibri"/>
          <w:b/>
          <w:color w:val="000000"/>
          <w:sz w:val="22"/>
          <w:szCs w:val="22"/>
        </w:rPr>
        <w:t>:</w:t>
      </w:r>
      <w:r w:rsidRPr="00127F6C">
        <w:rPr>
          <w:rStyle w:val="apple-tab-span"/>
          <w:rFonts w:asciiTheme="minorHAnsi" w:eastAsiaTheme="majorEastAsia" w:hAnsiTheme="minorHAnsi" w:cs="Calibri"/>
          <w:color w:val="000000"/>
          <w:sz w:val="22"/>
          <w:szCs w:val="22"/>
        </w:rPr>
        <w:t xml:space="preserve"> </w:t>
      </w:r>
      <w:r w:rsidRPr="00127F6C">
        <w:rPr>
          <w:rFonts w:asciiTheme="minorHAnsi" w:hAnsiTheme="minorHAnsi" w:cs="Calibri"/>
          <w:color w:val="000000"/>
          <w:sz w:val="22"/>
          <w:szCs w:val="22"/>
        </w:rPr>
        <w:t xml:space="preserve">It </w:t>
      </w:r>
      <w:proofErr w:type="gramStart"/>
      <w:r w:rsidRPr="00127F6C">
        <w:rPr>
          <w:rFonts w:asciiTheme="minorHAnsi" w:hAnsiTheme="minorHAnsi" w:cs="Calibri"/>
          <w:color w:val="000000"/>
          <w:sz w:val="22"/>
          <w:szCs w:val="22"/>
        </w:rPr>
        <w:t>is expected</w:t>
      </w:r>
      <w:proofErr w:type="gramEnd"/>
      <w:r w:rsidRPr="00127F6C">
        <w:rPr>
          <w:rFonts w:asciiTheme="minorHAnsi" w:hAnsiTheme="minorHAnsi" w:cs="Calibri"/>
          <w:color w:val="000000"/>
          <w:sz w:val="22"/>
          <w:szCs w:val="22"/>
        </w:rPr>
        <w:t xml:space="preserve"> that you will be in your desk and ready to work by the second bell.  If you should come late to class, you will often find the door closed and locked.  Please do not bang on the door, just knock politely and I will let you in as soon as it is convenient to do so.  </w:t>
      </w:r>
    </w:p>
    <w:p w:rsidR="003D182F" w:rsidRPr="00127F6C" w:rsidRDefault="003D182F" w:rsidP="00127F6C">
      <w:pPr>
        <w:pStyle w:val="NormalWeb"/>
        <w:spacing w:before="0" w:beforeAutospacing="0" w:after="0" w:afterAutospacing="0" w:line="276" w:lineRule="auto"/>
        <w:rPr>
          <w:rFonts w:asciiTheme="minorHAnsi" w:eastAsiaTheme="majorEastAsia" w:hAnsiTheme="minorHAnsi" w:cs="Calibri"/>
          <w:color w:val="000000"/>
          <w:sz w:val="22"/>
          <w:szCs w:val="22"/>
        </w:rPr>
      </w:pPr>
    </w:p>
    <w:p w:rsidR="000A0F9B" w:rsidRPr="00127F6C" w:rsidRDefault="00177925" w:rsidP="00127F6C">
      <w:pPr>
        <w:spacing w:line="276" w:lineRule="auto"/>
        <w:rPr>
          <w:rFonts w:cs="Calibri"/>
          <w:color w:val="000000"/>
        </w:rPr>
      </w:pPr>
      <w:r w:rsidRPr="00127F6C">
        <w:rPr>
          <w:rFonts w:cs="Calibri"/>
          <w:b/>
          <w:color w:val="000000"/>
        </w:rPr>
        <w:t>Absences:</w:t>
      </w:r>
      <w:r w:rsidRPr="00127F6C">
        <w:rPr>
          <w:rStyle w:val="apple-tab-span"/>
          <w:rFonts w:cs="Calibri"/>
          <w:color w:val="000000"/>
        </w:rPr>
        <w:t xml:space="preserve"> </w:t>
      </w:r>
      <w:r w:rsidRPr="00127F6C">
        <w:rPr>
          <w:rFonts w:cs="Calibri"/>
          <w:color w:val="000000"/>
        </w:rPr>
        <w:t xml:space="preserve">You </w:t>
      </w:r>
      <w:proofErr w:type="gramStart"/>
      <w:r w:rsidRPr="00127F6C">
        <w:rPr>
          <w:rFonts w:cs="Calibri"/>
          <w:color w:val="000000"/>
        </w:rPr>
        <w:t>are expected</w:t>
      </w:r>
      <w:proofErr w:type="gramEnd"/>
      <w:r w:rsidRPr="00127F6C">
        <w:rPr>
          <w:rFonts w:cs="Calibri"/>
          <w:color w:val="000000"/>
        </w:rPr>
        <w:t xml:space="preserve"> to take an active part in your schooling.  For this reason, </w:t>
      </w:r>
      <w:r w:rsidRPr="00127F6C">
        <w:rPr>
          <w:rFonts w:cs="Calibri"/>
          <w:b/>
          <w:bCs/>
          <w:color w:val="000000"/>
        </w:rPr>
        <w:t>you are responsible</w:t>
      </w:r>
      <w:r w:rsidRPr="00127F6C">
        <w:rPr>
          <w:rFonts w:cs="Calibri"/>
          <w:color w:val="000000"/>
        </w:rPr>
        <w:t xml:space="preserve"> for finding out about missed assignments.  I will not hunt you down over missed work.  Arrangements </w:t>
      </w:r>
      <w:proofErr w:type="gramStart"/>
      <w:r w:rsidRPr="00127F6C">
        <w:rPr>
          <w:rFonts w:cs="Calibri"/>
          <w:color w:val="000000"/>
        </w:rPr>
        <w:t>should be made</w:t>
      </w:r>
      <w:proofErr w:type="gramEnd"/>
      <w:r w:rsidRPr="00127F6C">
        <w:rPr>
          <w:rFonts w:cs="Calibri"/>
          <w:color w:val="000000"/>
        </w:rPr>
        <w:t xml:space="preserve"> immediately upon your return to school to get missed work in. Some assignments and labs may be impossible to repeat and for these </w:t>
      </w:r>
      <w:proofErr w:type="gramStart"/>
      <w:r w:rsidRPr="00127F6C">
        <w:rPr>
          <w:rFonts w:cs="Calibri"/>
          <w:color w:val="000000"/>
        </w:rPr>
        <w:t>assignments</w:t>
      </w:r>
      <w:proofErr w:type="gramEnd"/>
      <w:r w:rsidRPr="00127F6C">
        <w:rPr>
          <w:rFonts w:cs="Calibri"/>
          <w:color w:val="000000"/>
        </w:rPr>
        <w:t xml:space="preserve"> you may have to accept an alternative assignment. If you have to miss a test or a quiz for any reason, </w:t>
      </w:r>
      <w:r w:rsidRPr="00127F6C">
        <w:rPr>
          <w:rFonts w:cs="Calibri"/>
          <w:b/>
          <w:bCs/>
          <w:color w:val="000000"/>
        </w:rPr>
        <w:t>phone the school office BEFORE</w:t>
      </w:r>
      <w:r w:rsidRPr="00127F6C">
        <w:rPr>
          <w:rFonts w:cs="Calibri"/>
          <w:color w:val="000000"/>
        </w:rPr>
        <w:t xml:space="preserve"> the scheduled exam or quiz and have the secretary's report this to me.</w:t>
      </w:r>
    </w:p>
    <w:sectPr w:rsidR="000A0F9B" w:rsidRPr="00127F6C" w:rsidSect="00160C0E">
      <w:footerReference w:type="default" r:id="rId12"/>
      <w:pgSz w:w="12240" w:h="15840"/>
      <w:pgMar w:top="108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6DF" w:rsidRDefault="002356DF">
      <w:pPr>
        <w:spacing w:after="0" w:line="240" w:lineRule="auto"/>
      </w:pPr>
      <w:r>
        <w:separator/>
      </w:r>
    </w:p>
  </w:endnote>
  <w:endnote w:type="continuationSeparator" w:id="0">
    <w:p w:rsidR="002356DF" w:rsidRDefault="00235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TKaiti">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111138"/>
      <w:docPartObj>
        <w:docPartGallery w:val="Page Numbers (Bottom of Page)"/>
        <w:docPartUnique/>
      </w:docPartObj>
    </w:sdtPr>
    <w:sdtEndPr>
      <w:rPr>
        <w:noProof/>
      </w:rPr>
    </w:sdtEndPr>
    <w:sdtContent>
      <w:p w:rsidR="0013591F" w:rsidRDefault="000A0F9B">
        <w:pPr>
          <w:pStyle w:val="Footer"/>
        </w:pPr>
        <w:r>
          <w:fldChar w:fldCharType="begin"/>
        </w:r>
        <w:r>
          <w:instrText xml:space="preserve"> PAGE   \* MERGEFORMAT </w:instrText>
        </w:r>
        <w:r>
          <w:fldChar w:fldCharType="separate"/>
        </w:r>
        <w:r w:rsidR="001D13C3">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6DF" w:rsidRDefault="002356DF">
      <w:pPr>
        <w:spacing w:after="0" w:line="240" w:lineRule="auto"/>
      </w:pPr>
      <w:r>
        <w:separator/>
      </w:r>
    </w:p>
  </w:footnote>
  <w:footnote w:type="continuationSeparator" w:id="0">
    <w:p w:rsidR="002356DF" w:rsidRDefault="002356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0A215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0E8AC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9A6857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45096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6ADD4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7C44F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67864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442E7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D982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0891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69A52F2"/>
    <w:multiLevelType w:val="multilevel"/>
    <w:tmpl w:val="56F2101C"/>
    <w:lvl w:ilvl="0">
      <w:start w:val="1"/>
      <w:numFmt w:val="decimal"/>
      <w:lvlText w:val="%1"/>
      <w:lvlJc w:val="left"/>
      <w:pPr>
        <w:ind w:left="432" w:hanging="432"/>
      </w:pPr>
      <w:rPr>
        <w:rFonts w:hint="default"/>
        <w:color w:val="1CADE4" w:themeColor="accent1"/>
      </w:rPr>
    </w:lvl>
    <w:lvl w:ilvl="1">
      <w:start w:val="1"/>
      <w:numFmt w:val="decimal"/>
      <w:lvlText w:val="%1.%2"/>
      <w:lvlJc w:val="left"/>
      <w:pPr>
        <w:ind w:left="576" w:hanging="576"/>
      </w:pPr>
      <w:rPr>
        <w:rFonts w:hint="default"/>
        <w:color w:val="1CADE4" w:themeColor="accent1"/>
      </w:rPr>
    </w:lvl>
    <w:lvl w:ilvl="2">
      <w:start w:val="1"/>
      <w:numFmt w:val="decimal"/>
      <w:lvlText w:val="%1.%2.%3"/>
      <w:lvlJc w:val="left"/>
      <w:pPr>
        <w:ind w:left="720" w:hanging="720"/>
      </w:pPr>
      <w:rPr>
        <w:rFonts w:hint="default"/>
        <w:color w:val="1CADE4" w:themeColor="accent1"/>
      </w:rPr>
    </w:lvl>
    <w:lvl w:ilvl="3">
      <w:start w:val="1"/>
      <w:numFmt w:val="decimal"/>
      <w:lvlText w:val="%1.%2.%3.%4"/>
      <w:lvlJc w:val="left"/>
      <w:pPr>
        <w:ind w:left="864" w:hanging="864"/>
      </w:pPr>
      <w:rPr>
        <w:rFonts w:hint="default"/>
        <w:color w:val="1CADE4" w:themeColor="accent1"/>
      </w:rPr>
    </w:lvl>
    <w:lvl w:ilvl="4">
      <w:start w:val="1"/>
      <w:numFmt w:val="decimal"/>
      <w:lvlText w:val="%1.%2.%3.%4.%5"/>
      <w:lvlJc w:val="left"/>
      <w:pPr>
        <w:ind w:left="1008" w:hanging="1008"/>
      </w:pPr>
      <w:rPr>
        <w:rFonts w:hint="default"/>
        <w:color w:val="1CADE4" w:themeColor="accent1"/>
      </w:rPr>
    </w:lvl>
    <w:lvl w:ilvl="5">
      <w:start w:val="1"/>
      <w:numFmt w:val="decimal"/>
      <w:lvlText w:val="%1.%2.%3.%4.%5.%6"/>
      <w:lvlJc w:val="left"/>
      <w:pPr>
        <w:ind w:left="1152" w:hanging="1152"/>
      </w:pPr>
      <w:rPr>
        <w:rFonts w:hint="default"/>
        <w:color w:val="1CADE4" w:themeColor="accent1"/>
      </w:rPr>
    </w:lvl>
    <w:lvl w:ilvl="6">
      <w:start w:val="1"/>
      <w:numFmt w:val="decimal"/>
      <w:lvlText w:val="%1.%2.%3.%4.%5.%6.%7"/>
      <w:lvlJc w:val="left"/>
      <w:pPr>
        <w:ind w:left="1296" w:hanging="1296"/>
      </w:pPr>
      <w:rPr>
        <w:rFonts w:hint="default"/>
        <w:color w:val="1CADE4" w:themeColor="accent1"/>
      </w:rPr>
    </w:lvl>
    <w:lvl w:ilvl="7">
      <w:start w:val="1"/>
      <w:numFmt w:val="decimal"/>
      <w:lvlText w:val="%1.%2.%3.%4.%5.%6.%7.%8"/>
      <w:lvlJc w:val="left"/>
      <w:pPr>
        <w:ind w:left="1440" w:hanging="1440"/>
      </w:pPr>
      <w:rPr>
        <w:rFonts w:hint="default"/>
        <w:color w:val="1CADE4" w:themeColor="accent1"/>
      </w:rPr>
    </w:lvl>
    <w:lvl w:ilvl="8">
      <w:start w:val="1"/>
      <w:numFmt w:val="decimal"/>
      <w:lvlText w:val="%1.%2.%3.%4.%5.%6.%7.%8.%9"/>
      <w:lvlJc w:val="left"/>
      <w:pPr>
        <w:ind w:left="1584" w:hanging="1584"/>
      </w:pPr>
      <w:rPr>
        <w:rFonts w:hint="default"/>
        <w:color w:val="1CADE4" w:themeColor="accent1"/>
      </w:rPr>
    </w:lvl>
  </w:abstractNum>
  <w:abstractNum w:abstractNumId="11" w15:restartNumberingAfterBreak="0">
    <w:nsid w:val="4CFA5C3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B226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C3D40A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51F6C5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2"/>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14"/>
  </w:num>
  <w:num w:numId="14">
    <w:abstractNumId w:val="13"/>
  </w:num>
  <w:num w:numId="15">
    <w:abstractNumId w:val="15"/>
  </w:num>
  <w:num w:numId="16">
    <w:abstractNumId w:val="11"/>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938"/>
    <w:rsid w:val="00066AF7"/>
    <w:rsid w:val="000A0F9B"/>
    <w:rsid w:val="00123E1E"/>
    <w:rsid w:val="00127F6C"/>
    <w:rsid w:val="0013591F"/>
    <w:rsid w:val="00160C0E"/>
    <w:rsid w:val="00177925"/>
    <w:rsid w:val="001D13C3"/>
    <w:rsid w:val="00216BF8"/>
    <w:rsid w:val="00226938"/>
    <w:rsid w:val="002356DF"/>
    <w:rsid w:val="0024640E"/>
    <w:rsid w:val="002C1B16"/>
    <w:rsid w:val="003C02C0"/>
    <w:rsid w:val="003D182F"/>
    <w:rsid w:val="007100E3"/>
    <w:rsid w:val="00771F16"/>
    <w:rsid w:val="00780233"/>
    <w:rsid w:val="0078294C"/>
    <w:rsid w:val="008707F0"/>
    <w:rsid w:val="008B6008"/>
    <w:rsid w:val="009551C9"/>
    <w:rsid w:val="00971DEC"/>
    <w:rsid w:val="00B64B70"/>
    <w:rsid w:val="00B66857"/>
    <w:rsid w:val="00BA3B94"/>
    <w:rsid w:val="00BC0CF3"/>
    <w:rsid w:val="00C00FA2"/>
    <w:rsid w:val="00C07BE9"/>
    <w:rsid w:val="00E35983"/>
    <w:rsid w:val="00F957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B03FDC"/>
  <w15:chartTrackingRefBased/>
  <w15:docId w15:val="{80071787-E8C6-415E-A1E0-D0A1AB79D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008"/>
  </w:style>
  <w:style w:type="paragraph" w:styleId="Heading1">
    <w:name w:val="heading 1"/>
    <w:basedOn w:val="Normal"/>
    <w:next w:val="Normal"/>
    <w:link w:val="Heading1Char"/>
    <w:autoRedefine/>
    <w:uiPriority w:val="9"/>
    <w:qFormat/>
    <w:rsid w:val="00B66857"/>
    <w:pPr>
      <w:keepNext/>
      <w:keepLines/>
      <w:spacing w:before="240" w:after="0"/>
      <w:outlineLvl w:val="0"/>
    </w:pPr>
    <w:rPr>
      <w:rFonts w:asciiTheme="majorHAnsi" w:eastAsiaTheme="majorEastAsia" w:hAnsiTheme="majorHAnsi" w:cstheme="majorBidi"/>
      <w:b/>
      <w:bCs/>
      <w:sz w:val="40"/>
      <w:szCs w:val="40"/>
    </w:rPr>
  </w:style>
  <w:style w:type="paragraph" w:styleId="Heading2">
    <w:name w:val="heading 2"/>
    <w:basedOn w:val="Normal"/>
    <w:next w:val="Normal"/>
    <w:link w:val="Heading2Char"/>
    <w:autoRedefine/>
    <w:uiPriority w:val="9"/>
    <w:semiHidden/>
    <w:unhideWhenUsed/>
    <w:qFormat/>
    <w:rsid w:val="00B66857"/>
    <w:pPr>
      <w:keepNext/>
      <w:keepLines/>
      <w:spacing w:before="40" w:after="0"/>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autoRedefine/>
    <w:uiPriority w:val="9"/>
    <w:semiHidden/>
    <w:unhideWhenUsed/>
    <w:qFormat/>
    <w:rsid w:val="00B66857"/>
    <w:pPr>
      <w:keepNext/>
      <w:keepLines/>
      <w:spacing w:before="40" w:after="0"/>
      <w:outlineLvl w:val="2"/>
    </w:pPr>
    <w:rPr>
      <w:rFonts w:asciiTheme="majorHAnsi" w:eastAsiaTheme="majorEastAsia" w:hAnsiTheme="majorHAnsi" w:cstheme="majorBidi"/>
      <w:b/>
      <w:bCs/>
      <w:sz w:val="24"/>
      <w:szCs w:val="24"/>
    </w:rPr>
  </w:style>
  <w:style w:type="paragraph" w:styleId="Heading4">
    <w:name w:val="heading 4"/>
    <w:basedOn w:val="Normal"/>
    <w:next w:val="Normal"/>
    <w:link w:val="Heading4Char"/>
    <w:autoRedefine/>
    <w:uiPriority w:val="9"/>
    <w:semiHidden/>
    <w:unhideWhenUsed/>
    <w:qFormat/>
    <w:rsid w:val="00B66857"/>
    <w:pPr>
      <w:keepNext/>
      <w:keepLines/>
      <w:spacing w:before="4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autoRedefine/>
    <w:uiPriority w:val="9"/>
    <w:semiHidden/>
    <w:unhideWhenUsed/>
    <w:qFormat/>
    <w:rsid w:val="00B66857"/>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autoRedefine/>
    <w:uiPriority w:val="9"/>
    <w:semiHidden/>
    <w:unhideWhenUsed/>
    <w:qFormat/>
    <w:rsid w:val="00B66857"/>
    <w:pPr>
      <w:keepNext/>
      <w:keepLines/>
      <w:spacing w:before="40" w:after="0"/>
      <w:outlineLvl w:val="5"/>
    </w:pPr>
    <w:rPr>
      <w:rFonts w:asciiTheme="majorHAnsi" w:eastAsiaTheme="majorEastAsia" w:hAnsiTheme="majorHAnsi" w:cstheme="majorBidi"/>
      <w:szCs w:val="20"/>
    </w:rPr>
  </w:style>
  <w:style w:type="paragraph" w:styleId="Heading7">
    <w:name w:val="heading 7"/>
    <w:basedOn w:val="Normal"/>
    <w:next w:val="Normal"/>
    <w:link w:val="Heading7Char"/>
    <w:autoRedefine/>
    <w:uiPriority w:val="9"/>
    <w:semiHidden/>
    <w:unhideWhenUsed/>
    <w:qFormat/>
    <w:rsid w:val="00B66857"/>
    <w:pPr>
      <w:keepNext/>
      <w:keepLines/>
      <w:spacing w:before="40" w:after="0"/>
      <w:outlineLvl w:val="6"/>
    </w:pPr>
    <w:rPr>
      <w:rFonts w:asciiTheme="majorHAnsi" w:eastAsiaTheme="majorEastAsia" w:hAnsiTheme="majorHAnsi" w:cstheme="majorBidi"/>
      <w:i/>
      <w:iCs/>
      <w:szCs w:val="20"/>
    </w:rPr>
  </w:style>
  <w:style w:type="paragraph" w:styleId="Heading8">
    <w:name w:val="heading 8"/>
    <w:basedOn w:val="Normal"/>
    <w:next w:val="Normal"/>
    <w:link w:val="Heading8Char"/>
    <w:autoRedefine/>
    <w:uiPriority w:val="9"/>
    <w:semiHidden/>
    <w:unhideWhenUsed/>
    <w:qFormat/>
    <w:rsid w:val="00B66857"/>
    <w:pPr>
      <w:keepNext/>
      <w:keepLines/>
      <w:spacing w:before="40" w:after="0"/>
      <w:outlineLvl w:val="7"/>
    </w:pPr>
    <w:rPr>
      <w:rFonts w:asciiTheme="majorHAnsi" w:eastAsiaTheme="majorEastAsia" w:hAnsiTheme="majorHAnsi" w:cstheme="majorBidi"/>
      <w:caps/>
      <w:color w:val="272727" w:themeColor="text1" w:themeTint="D8"/>
      <w:szCs w:val="18"/>
    </w:rPr>
  </w:style>
  <w:style w:type="paragraph" w:styleId="Heading9">
    <w:name w:val="heading 9"/>
    <w:basedOn w:val="Normal"/>
    <w:next w:val="Normal"/>
    <w:link w:val="Heading9Char"/>
    <w:autoRedefine/>
    <w:uiPriority w:val="9"/>
    <w:semiHidden/>
    <w:unhideWhenUsed/>
    <w:qFormat/>
    <w:rsid w:val="00B66857"/>
    <w:pPr>
      <w:keepNext/>
      <w:keepLines/>
      <w:spacing w:before="40" w:after="0"/>
      <w:outlineLvl w:val="8"/>
    </w:pPr>
    <w:rPr>
      <w:rFonts w:asciiTheme="majorHAnsi" w:eastAsiaTheme="majorEastAsia" w:hAnsiTheme="majorHAnsi" w:cstheme="majorBidi"/>
      <w:i/>
      <w:iCs/>
      <w:caps/>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B66857"/>
    <w:rPr>
      <w:rFonts w:asciiTheme="majorHAnsi" w:eastAsiaTheme="majorEastAsia" w:hAnsiTheme="majorHAnsi" w:cstheme="majorBidi"/>
      <w:szCs w:val="20"/>
    </w:rPr>
  </w:style>
  <w:style w:type="character" w:customStyle="1" w:styleId="Heading7Char">
    <w:name w:val="Heading 7 Char"/>
    <w:basedOn w:val="DefaultParagraphFont"/>
    <w:link w:val="Heading7"/>
    <w:uiPriority w:val="9"/>
    <w:semiHidden/>
    <w:rsid w:val="00B66857"/>
    <w:rPr>
      <w:rFonts w:asciiTheme="majorHAnsi" w:eastAsiaTheme="majorEastAsia" w:hAnsiTheme="majorHAnsi" w:cstheme="majorBidi"/>
      <w:i/>
      <w:iCs/>
      <w:szCs w:val="20"/>
    </w:rPr>
  </w:style>
  <w:style w:type="character" w:customStyle="1" w:styleId="Heading8Char">
    <w:name w:val="Heading 8 Char"/>
    <w:basedOn w:val="DefaultParagraphFont"/>
    <w:link w:val="Heading8"/>
    <w:uiPriority w:val="9"/>
    <w:semiHidden/>
    <w:rsid w:val="00B66857"/>
    <w:rPr>
      <w:rFonts w:asciiTheme="majorHAnsi" w:eastAsiaTheme="majorEastAsia" w:hAnsiTheme="majorHAnsi" w:cstheme="majorBidi"/>
      <w:caps/>
      <w:color w:val="272727" w:themeColor="text1" w:themeTint="D8"/>
      <w:szCs w:val="18"/>
    </w:rPr>
  </w:style>
  <w:style w:type="character" w:customStyle="1" w:styleId="Heading9Char">
    <w:name w:val="Heading 9 Char"/>
    <w:basedOn w:val="DefaultParagraphFont"/>
    <w:link w:val="Heading9"/>
    <w:uiPriority w:val="9"/>
    <w:semiHidden/>
    <w:rsid w:val="00B66857"/>
    <w:rPr>
      <w:rFonts w:asciiTheme="majorHAnsi" w:eastAsiaTheme="majorEastAsia" w:hAnsiTheme="majorHAnsi" w:cstheme="majorBidi"/>
      <w:i/>
      <w:iCs/>
      <w:caps/>
      <w:szCs w:val="18"/>
    </w:rPr>
  </w:style>
  <w:style w:type="paragraph" w:styleId="Title">
    <w:name w:val="Title"/>
    <w:basedOn w:val="Normal"/>
    <w:next w:val="Normal"/>
    <w:link w:val="TitleChar"/>
    <w:uiPriority w:val="1"/>
    <w:qFormat/>
    <w:pPr>
      <w:spacing w:after="0" w:line="240" w:lineRule="auto"/>
      <w:contextualSpacing/>
    </w:pPr>
    <w:rPr>
      <w:rFonts w:asciiTheme="majorHAnsi" w:eastAsiaTheme="majorEastAsia" w:hAnsiTheme="majorHAnsi" w:cstheme="majorBidi"/>
      <w:spacing w:val="-10"/>
      <w:kern w:val="28"/>
      <w:sz w:val="72"/>
      <w:szCs w:val="72"/>
    </w:rPr>
  </w:style>
  <w:style w:type="character" w:customStyle="1" w:styleId="TitleChar">
    <w:name w:val="Title Char"/>
    <w:basedOn w:val="DefaultParagraphFont"/>
    <w:link w:val="Title"/>
    <w:uiPriority w:val="1"/>
    <w:rsid w:val="00B66857"/>
    <w:rPr>
      <w:rFonts w:asciiTheme="majorHAnsi" w:eastAsiaTheme="majorEastAsia" w:hAnsiTheme="majorHAnsi" w:cstheme="majorBidi"/>
      <w:spacing w:val="-10"/>
      <w:kern w:val="28"/>
      <w:sz w:val="72"/>
      <w:szCs w:val="72"/>
    </w:rPr>
  </w:style>
  <w:style w:type="paragraph" w:styleId="Subtitle">
    <w:name w:val="Subtitle"/>
    <w:basedOn w:val="Normal"/>
    <w:next w:val="Normal"/>
    <w:link w:val="SubtitleChar"/>
    <w:uiPriority w:val="11"/>
    <w:semiHidden/>
    <w:unhideWhenUsed/>
    <w:rsid w:val="000A0F9B"/>
    <w:pPr>
      <w:numPr>
        <w:ilvl w:val="1"/>
      </w:numPr>
    </w:pPr>
    <w:rPr>
      <w:color w:val="404040" w:themeColor="text1" w:themeTint="BF"/>
      <w:spacing w:val="15"/>
    </w:rPr>
  </w:style>
  <w:style w:type="character" w:customStyle="1" w:styleId="SubtitleChar">
    <w:name w:val="Subtitle Char"/>
    <w:basedOn w:val="DefaultParagraphFont"/>
    <w:link w:val="Subtitle"/>
    <w:uiPriority w:val="11"/>
    <w:semiHidden/>
    <w:rsid w:val="000A0F9B"/>
    <w:rPr>
      <w:color w:val="404040" w:themeColor="text1" w:themeTint="BF"/>
      <w:spacing w:val="15"/>
    </w:rPr>
  </w:style>
  <w:style w:type="character" w:styleId="IntenseEmphasis">
    <w:name w:val="Intense Emphasis"/>
    <w:basedOn w:val="DefaultParagraphFont"/>
    <w:uiPriority w:val="21"/>
    <w:semiHidden/>
    <w:unhideWhenUsed/>
    <w:qFormat/>
    <w:rsid w:val="000A0F9B"/>
    <w:rPr>
      <w:i/>
      <w:iCs/>
      <w:color w:val="0D5672" w:themeColor="accent1" w:themeShade="80"/>
    </w:rPr>
  </w:style>
  <w:style w:type="paragraph" w:styleId="IntenseQuote">
    <w:name w:val="Intense Quote"/>
    <w:basedOn w:val="Normal"/>
    <w:next w:val="Normal"/>
    <w:link w:val="IntenseQuoteChar"/>
    <w:uiPriority w:val="30"/>
    <w:semiHidden/>
    <w:unhideWhenUsed/>
    <w:qFormat/>
    <w:rsid w:val="000A0F9B"/>
    <w:pPr>
      <w:pBdr>
        <w:top w:val="single" w:sz="4" w:space="10" w:color="0D5672" w:themeColor="accent1" w:themeShade="80"/>
        <w:bottom w:val="single" w:sz="4" w:space="10" w:color="0D5672" w:themeColor="accent1" w:themeShade="80"/>
      </w:pBdr>
      <w:spacing w:before="360" w:after="360"/>
      <w:ind w:left="864" w:right="864"/>
      <w:jc w:val="center"/>
    </w:pPr>
    <w:rPr>
      <w:i/>
      <w:iCs/>
      <w:color w:val="0D5672" w:themeColor="accent1" w:themeShade="80"/>
    </w:rPr>
  </w:style>
  <w:style w:type="character" w:customStyle="1" w:styleId="IntenseQuoteChar">
    <w:name w:val="Intense Quote Char"/>
    <w:basedOn w:val="DefaultParagraphFont"/>
    <w:link w:val="IntenseQuote"/>
    <w:uiPriority w:val="30"/>
    <w:semiHidden/>
    <w:rsid w:val="000A0F9B"/>
    <w:rPr>
      <w:i/>
      <w:iCs/>
      <w:color w:val="0D5672" w:themeColor="accent1" w:themeShade="80"/>
    </w:rPr>
  </w:style>
  <w:style w:type="character" w:styleId="IntenseReference">
    <w:name w:val="Intense Reference"/>
    <w:basedOn w:val="DefaultParagraphFont"/>
    <w:uiPriority w:val="32"/>
    <w:semiHidden/>
    <w:unhideWhenUsed/>
    <w:qFormat/>
    <w:rsid w:val="000A0F9B"/>
    <w:rPr>
      <w:b/>
      <w:bCs/>
      <w:caps w:val="0"/>
      <w:smallCaps/>
      <w:color w:val="0D5672" w:themeColor="accent1" w:themeShade="80"/>
      <w:spacing w:val="5"/>
    </w:rPr>
  </w:style>
  <w:style w:type="paragraph" w:styleId="Caption">
    <w:name w:val="caption"/>
    <w:basedOn w:val="Normal"/>
    <w:next w:val="Normal"/>
    <w:uiPriority w:val="35"/>
    <w:semiHidden/>
    <w:unhideWhenUsed/>
    <w:qFormat/>
    <w:rsid w:val="00B66857"/>
    <w:pPr>
      <w:spacing w:after="200" w:line="240" w:lineRule="auto"/>
    </w:pPr>
    <w:rPr>
      <w:i/>
      <w:iCs/>
      <w:szCs w:val="20"/>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B6685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66857"/>
    <w:rPr>
      <w:rFonts w:ascii="Segoe UI" w:hAnsi="Segoe UI" w:cs="Segoe UI"/>
      <w:szCs w:val="18"/>
    </w:rPr>
  </w:style>
  <w:style w:type="paragraph" w:styleId="BodyText3">
    <w:name w:val="Body Text 3"/>
    <w:basedOn w:val="Normal"/>
    <w:link w:val="BodyText3Char"/>
    <w:uiPriority w:val="99"/>
    <w:semiHidden/>
    <w:unhideWhenUsed/>
    <w:rsid w:val="00B66857"/>
    <w:pPr>
      <w:spacing w:after="120"/>
    </w:pPr>
    <w:rPr>
      <w:szCs w:val="16"/>
    </w:rPr>
  </w:style>
  <w:style w:type="character" w:customStyle="1" w:styleId="BodyText3Char">
    <w:name w:val="Body Text 3 Char"/>
    <w:basedOn w:val="DefaultParagraphFont"/>
    <w:link w:val="BodyText3"/>
    <w:uiPriority w:val="99"/>
    <w:semiHidden/>
    <w:rsid w:val="00B66857"/>
    <w:rPr>
      <w:szCs w:val="16"/>
    </w:rPr>
  </w:style>
  <w:style w:type="paragraph" w:styleId="BodyTextIndent3">
    <w:name w:val="Body Text Indent 3"/>
    <w:basedOn w:val="Normal"/>
    <w:link w:val="BodyTextIndent3Char"/>
    <w:uiPriority w:val="99"/>
    <w:semiHidden/>
    <w:unhideWhenUsed/>
    <w:rsid w:val="00B66857"/>
    <w:pPr>
      <w:spacing w:after="120"/>
      <w:ind w:left="360"/>
    </w:pPr>
    <w:rPr>
      <w:szCs w:val="16"/>
    </w:rPr>
  </w:style>
  <w:style w:type="character" w:customStyle="1" w:styleId="BodyTextIndent3Char">
    <w:name w:val="Body Text Indent 3 Char"/>
    <w:basedOn w:val="DefaultParagraphFont"/>
    <w:link w:val="BodyTextIndent3"/>
    <w:uiPriority w:val="99"/>
    <w:semiHidden/>
    <w:rsid w:val="00B66857"/>
    <w:rPr>
      <w:szCs w:val="16"/>
    </w:rPr>
  </w:style>
  <w:style w:type="character" w:styleId="CommentReference">
    <w:name w:val="annotation reference"/>
    <w:basedOn w:val="DefaultParagraphFont"/>
    <w:uiPriority w:val="99"/>
    <w:semiHidden/>
    <w:unhideWhenUsed/>
    <w:rsid w:val="00B66857"/>
    <w:rPr>
      <w:sz w:val="22"/>
      <w:szCs w:val="16"/>
    </w:rPr>
  </w:style>
  <w:style w:type="paragraph" w:styleId="CommentText">
    <w:name w:val="annotation text"/>
    <w:basedOn w:val="Normal"/>
    <w:link w:val="CommentTextChar"/>
    <w:uiPriority w:val="99"/>
    <w:semiHidden/>
    <w:unhideWhenUsed/>
    <w:rsid w:val="00B66857"/>
    <w:pPr>
      <w:spacing w:line="240" w:lineRule="auto"/>
    </w:pPr>
    <w:rPr>
      <w:szCs w:val="20"/>
    </w:rPr>
  </w:style>
  <w:style w:type="character" w:customStyle="1" w:styleId="CommentTextChar">
    <w:name w:val="Comment Text Char"/>
    <w:basedOn w:val="DefaultParagraphFont"/>
    <w:link w:val="CommentText"/>
    <w:uiPriority w:val="99"/>
    <w:semiHidden/>
    <w:rsid w:val="00B66857"/>
    <w:rPr>
      <w:szCs w:val="20"/>
    </w:rPr>
  </w:style>
  <w:style w:type="paragraph" w:styleId="CommentSubject">
    <w:name w:val="annotation subject"/>
    <w:basedOn w:val="CommentText"/>
    <w:next w:val="CommentText"/>
    <w:link w:val="CommentSubjectChar"/>
    <w:uiPriority w:val="99"/>
    <w:semiHidden/>
    <w:unhideWhenUsed/>
    <w:rsid w:val="00B66857"/>
    <w:rPr>
      <w:b/>
      <w:bCs/>
    </w:rPr>
  </w:style>
  <w:style w:type="character" w:customStyle="1" w:styleId="CommentSubjectChar">
    <w:name w:val="Comment Subject Char"/>
    <w:basedOn w:val="CommentTextChar"/>
    <w:link w:val="CommentSubject"/>
    <w:uiPriority w:val="99"/>
    <w:semiHidden/>
    <w:rsid w:val="00B66857"/>
    <w:rPr>
      <w:b/>
      <w:bCs/>
      <w:szCs w:val="20"/>
    </w:rPr>
  </w:style>
  <w:style w:type="paragraph" w:styleId="DocumentMap">
    <w:name w:val="Document Map"/>
    <w:basedOn w:val="Normal"/>
    <w:link w:val="DocumentMapChar"/>
    <w:uiPriority w:val="99"/>
    <w:semiHidden/>
    <w:unhideWhenUsed/>
    <w:rsid w:val="00B66857"/>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B66857"/>
    <w:rPr>
      <w:rFonts w:ascii="Segoe UI" w:hAnsi="Segoe UI" w:cs="Segoe UI"/>
      <w:szCs w:val="16"/>
    </w:rPr>
  </w:style>
  <w:style w:type="paragraph" w:styleId="EndnoteText">
    <w:name w:val="endnote text"/>
    <w:basedOn w:val="Normal"/>
    <w:link w:val="EndnoteTextChar"/>
    <w:uiPriority w:val="99"/>
    <w:semiHidden/>
    <w:unhideWhenUsed/>
    <w:rsid w:val="00B66857"/>
    <w:pPr>
      <w:spacing w:after="0" w:line="240" w:lineRule="auto"/>
    </w:pPr>
    <w:rPr>
      <w:szCs w:val="20"/>
    </w:rPr>
  </w:style>
  <w:style w:type="character" w:customStyle="1" w:styleId="EndnoteTextChar">
    <w:name w:val="Endnote Text Char"/>
    <w:basedOn w:val="DefaultParagraphFont"/>
    <w:link w:val="EndnoteText"/>
    <w:uiPriority w:val="99"/>
    <w:semiHidden/>
    <w:rsid w:val="00B66857"/>
    <w:rPr>
      <w:szCs w:val="20"/>
    </w:rPr>
  </w:style>
  <w:style w:type="paragraph" w:styleId="EnvelopeReturn">
    <w:name w:val="envelope return"/>
    <w:basedOn w:val="Normal"/>
    <w:uiPriority w:val="99"/>
    <w:semiHidden/>
    <w:unhideWhenUsed/>
    <w:rsid w:val="00B66857"/>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B66857"/>
    <w:pPr>
      <w:spacing w:after="0" w:line="240" w:lineRule="auto"/>
    </w:pPr>
    <w:rPr>
      <w:szCs w:val="20"/>
    </w:rPr>
  </w:style>
  <w:style w:type="character" w:customStyle="1" w:styleId="FootnoteTextChar">
    <w:name w:val="Footnote Text Char"/>
    <w:basedOn w:val="DefaultParagraphFont"/>
    <w:link w:val="FootnoteText"/>
    <w:uiPriority w:val="99"/>
    <w:semiHidden/>
    <w:rsid w:val="00B66857"/>
    <w:rPr>
      <w:szCs w:val="20"/>
    </w:rPr>
  </w:style>
  <w:style w:type="character" w:styleId="HTMLCode">
    <w:name w:val="HTML Code"/>
    <w:basedOn w:val="DefaultParagraphFont"/>
    <w:uiPriority w:val="99"/>
    <w:semiHidden/>
    <w:unhideWhenUsed/>
    <w:rsid w:val="00B66857"/>
    <w:rPr>
      <w:rFonts w:ascii="Consolas" w:hAnsi="Consolas"/>
      <w:sz w:val="22"/>
      <w:szCs w:val="20"/>
    </w:rPr>
  </w:style>
  <w:style w:type="character" w:styleId="HTMLKeyboard">
    <w:name w:val="HTML Keyboard"/>
    <w:basedOn w:val="DefaultParagraphFont"/>
    <w:uiPriority w:val="99"/>
    <w:semiHidden/>
    <w:unhideWhenUsed/>
    <w:rsid w:val="00B66857"/>
    <w:rPr>
      <w:rFonts w:ascii="Consolas" w:hAnsi="Consolas"/>
      <w:sz w:val="22"/>
      <w:szCs w:val="20"/>
    </w:rPr>
  </w:style>
  <w:style w:type="paragraph" w:styleId="HTMLPreformatted">
    <w:name w:val="HTML Preformatted"/>
    <w:basedOn w:val="Normal"/>
    <w:link w:val="HTMLPreformattedChar"/>
    <w:uiPriority w:val="99"/>
    <w:semiHidden/>
    <w:unhideWhenUsed/>
    <w:rsid w:val="00B66857"/>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B66857"/>
    <w:rPr>
      <w:rFonts w:ascii="Consolas" w:hAnsi="Consolas"/>
      <w:szCs w:val="20"/>
    </w:rPr>
  </w:style>
  <w:style w:type="character" w:styleId="HTMLTypewriter">
    <w:name w:val="HTML Typewriter"/>
    <w:basedOn w:val="DefaultParagraphFont"/>
    <w:uiPriority w:val="99"/>
    <w:semiHidden/>
    <w:unhideWhenUsed/>
    <w:rsid w:val="00B66857"/>
    <w:rPr>
      <w:rFonts w:ascii="Consolas" w:hAnsi="Consolas"/>
      <w:sz w:val="22"/>
      <w:szCs w:val="20"/>
    </w:rPr>
  </w:style>
  <w:style w:type="paragraph" w:styleId="MacroText">
    <w:name w:val="macro"/>
    <w:link w:val="MacroTextChar"/>
    <w:uiPriority w:val="99"/>
    <w:semiHidden/>
    <w:unhideWhenUsed/>
    <w:rsid w:val="00B6685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B66857"/>
    <w:rPr>
      <w:rFonts w:ascii="Consolas" w:hAnsi="Consolas"/>
      <w:szCs w:val="20"/>
    </w:rPr>
  </w:style>
  <w:style w:type="paragraph" w:styleId="PlainText">
    <w:name w:val="Plain Text"/>
    <w:basedOn w:val="Normal"/>
    <w:link w:val="PlainTextChar"/>
    <w:uiPriority w:val="99"/>
    <w:semiHidden/>
    <w:unhideWhenUsed/>
    <w:rsid w:val="00B66857"/>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B66857"/>
    <w:rPr>
      <w:rFonts w:ascii="Consolas" w:hAnsi="Consolas"/>
      <w:szCs w:val="21"/>
    </w:rPr>
  </w:style>
  <w:style w:type="paragraph" w:styleId="BlockText">
    <w:name w:val="Block Text"/>
    <w:basedOn w:val="Normal"/>
    <w:uiPriority w:val="99"/>
    <w:semiHidden/>
    <w:unhideWhenUsed/>
    <w:rsid w:val="00216BF8"/>
    <w:pPr>
      <w:pBdr>
        <w:top w:val="single" w:sz="2" w:space="10" w:color="0D5672" w:themeColor="accent1" w:themeShade="80" w:shadow="1"/>
        <w:left w:val="single" w:sz="2" w:space="10" w:color="0D5672" w:themeColor="accent1" w:themeShade="80" w:shadow="1"/>
        <w:bottom w:val="single" w:sz="2" w:space="10" w:color="0D5672" w:themeColor="accent1" w:themeShade="80" w:shadow="1"/>
        <w:right w:val="single" w:sz="2" w:space="10" w:color="0D5672" w:themeColor="accent1" w:themeShade="80" w:shadow="1"/>
      </w:pBdr>
      <w:ind w:left="1152" w:right="1152"/>
    </w:pPr>
    <w:rPr>
      <w:i/>
      <w:iCs/>
      <w:color w:val="0D5672" w:themeColor="accent1" w:themeShade="80"/>
    </w:rPr>
  </w:style>
  <w:style w:type="character" w:styleId="FollowedHyperlink">
    <w:name w:val="FollowedHyperlink"/>
    <w:basedOn w:val="DefaultParagraphFont"/>
    <w:uiPriority w:val="99"/>
    <w:semiHidden/>
    <w:unhideWhenUsed/>
    <w:rsid w:val="00971DEC"/>
    <w:rPr>
      <w:color w:val="215D4B" w:themeColor="accent4" w:themeShade="80"/>
      <w:u w:val="single"/>
    </w:rPr>
  </w:style>
  <w:style w:type="character" w:styleId="Hyperlink">
    <w:name w:val="Hyperlink"/>
    <w:basedOn w:val="DefaultParagraphFont"/>
    <w:uiPriority w:val="99"/>
    <w:semiHidden/>
    <w:unhideWhenUsed/>
    <w:rsid w:val="00B66857"/>
    <w:rPr>
      <w:color w:val="2E653E" w:themeColor="accent5" w:themeShade="BF"/>
      <w:u w:val="single"/>
    </w:rPr>
  </w:style>
  <w:style w:type="character" w:styleId="PlaceholderText">
    <w:name w:val="Placeholder Text"/>
    <w:basedOn w:val="DefaultParagraphFont"/>
    <w:uiPriority w:val="99"/>
    <w:semiHidden/>
    <w:rsid w:val="00B66857"/>
    <w:rPr>
      <w:color w:val="595959" w:themeColor="text1" w:themeTint="A6"/>
    </w:rPr>
  </w:style>
  <w:style w:type="paragraph" w:styleId="Header">
    <w:name w:val="header"/>
    <w:basedOn w:val="Normal"/>
    <w:link w:val="HeaderChar"/>
    <w:uiPriority w:val="99"/>
    <w:unhideWhenUsed/>
    <w:rsid w:val="008B6008"/>
    <w:pPr>
      <w:spacing w:after="0" w:line="240" w:lineRule="auto"/>
    </w:pPr>
  </w:style>
  <w:style w:type="character" w:customStyle="1" w:styleId="HeaderChar">
    <w:name w:val="Header Char"/>
    <w:basedOn w:val="DefaultParagraphFont"/>
    <w:link w:val="Header"/>
    <w:uiPriority w:val="99"/>
    <w:rsid w:val="008B6008"/>
  </w:style>
  <w:style w:type="paragraph" w:styleId="Footer">
    <w:name w:val="footer"/>
    <w:basedOn w:val="Normal"/>
    <w:link w:val="FooterChar"/>
    <w:uiPriority w:val="99"/>
    <w:unhideWhenUsed/>
    <w:rsid w:val="008B6008"/>
    <w:pPr>
      <w:spacing w:after="0" w:line="240" w:lineRule="auto"/>
    </w:pPr>
  </w:style>
  <w:style w:type="character" w:customStyle="1" w:styleId="FooterChar">
    <w:name w:val="Footer Char"/>
    <w:basedOn w:val="DefaultParagraphFont"/>
    <w:link w:val="Footer"/>
    <w:uiPriority w:val="99"/>
    <w:rsid w:val="008B6008"/>
  </w:style>
  <w:style w:type="paragraph" w:styleId="NormalWeb">
    <w:name w:val="Normal (Web)"/>
    <w:basedOn w:val="Normal"/>
    <w:uiPriority w:val="99"/>
    <w:unhideWhenUsed/>
    <w:rsid w:val="0017792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pple-tab-span">
    <w:name w:val="apple-tab-span"/>
    <w:basedOn w:val="DefaultParagraphFont"/>
    <w:rsid w:val="00177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605553">
      <w:bodyDiv w:val="1"/>
      <w:marLeft w:val="0"/>
      <w:marRight w:val="0"/>
      <w:marTop w:val="0"/>
      <w:marBottom w:val="0"/>
      <w:divBdr>
        <w:top w:val="none" w:sz="0" w:space="0" w:color="auto"/>
        <w:left w:val="none" w:sz="0" w:space="0" w:color="auto"/>
        <w:bottom w:val="none" w:sz="0" w:space="0" w:color="auto"/>
        <w:right w:val="none" w:sz="0" w:space="0" w:color="auto"/>
      </w:divBdr>
    </w:div>
    <w:div w:id="1088573128">
      <w:bodyDiv w:val="1"/>
      <w:marLeft w:val="0"/>
      <w:marRight w:val="0"/>
      <w:marTop w:val="0"/>
      <w:marBottom w:val="0"/>
      <w:divBdr>
        <w:top w:val="none" w:sz="0" w:space="0" w:color="auto"/>
        <w:left w:val="none" w:sz="0" w:space="0" w:color="auto"/>
        <w:bottom w:val="none" w:sz="0" w:space="0" w:color="auto"/>
        <w:right w:val="none" w:sz="0" w:space="0" w:color="auto"/>
      </w:divBdr>
      <w:divsChild>
        <w:div w:id="972490721">
          <w:marLeft w:val="-15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pullishy\AppData\Roaming\Microsoft\Templates\Spec%20design%20(blank).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Spec design (blank)</Template>
  <TotalTime>23</TotalTime>
  <Pages>2</Pages>
  <Words>386</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Pullishy</dc:creator>
  <cp:keywords/>
  <dc:description/>
  <cp:lastModifiedBy>Rebecca Pullishy</cp:lastModifiedBy>
  <cp:revision>11</cp:revision>
  <dcterms:created xsi:type="dcterms:W3CDTF">2019-01-21T20:53:00Z</dcterms:created>
  <dcterms:modified xsi:type="dcterms:W3CDTF">2019-01-21T21:50:00Z</dcterms:modified>
</cp:coreProperties>
</file>