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47" w:rsidRDefault="00A321B8">
      <w:pPr>
        <w:pStyle w:val="Title"/>
      </w:pPr>
      <w:r>
        <w:t>Lab: Chemical Reactions</w:t>
      </w:r>
      <w:r w:rsidR="001472B7">
        <w:tab/>
      </w:r>
      <w:r w:rsidR="001472B7">
        <w:tab/>
      </w:r>
      <w:r w:rsidR="001472B7">
        <w:tab/>
      </w:r>
      <w:r w:rsidR="001472B7">
        <w:tab/>
      </w:r>
      <w:r w:rsidR="001472B7">
        <w:tab/>
        <w:t>/2</w:t>
      </w:r>
      <w:r w:rsidR="00121369">
        <w:t>0</w:t>
      </w:r>
      <w:bookmarkStart w:id="0" w:name="_GoBack"/>
      <w:bookmarkEnd w:id="0"/>
    </w:p>
    <w:p w:rsidR="00BD4847" w:rsidRDefault="00A321B8" w:rsidP="00A321B8">
      <w:pPr>
        <w:jc w:val="right"/>
      </w:pPr>
      <w:r>
        <w:t>Name: __________________________</w:t>
      </w:r>
    </w:p>
    <w:p w:rsidR="00A321B8" w:rsidRPr="001472B7" w:rsidRDefault="00A321B8" w:rsidP="00A321B8">
      <w:pPr>
        <w:rPr>
          <w:i/>
          <w:u w:val="single"/>
        </w:rPr>
      </w:pPr>
      <w:r w:rsidRPr="001472B7">
        <w:rPr>
          <w:i/>
          <w:u w:val="single"/>
        </w:rPr>
        <w:t>*NOTE – this is only a skeleton report, not your good copy. Lab write ups must be typed or electronically done.</w:t>
      </w:r>
      <w:r w:rsidR="001472B7" w:rsidRPr="001472B7">
        <w:rPr>
          <w:i/>
          <w:u w:val="single"/>
        </w:rPr>
        <w:t xml:space="preserve"> A scoring rubric will be provided to you.</w:t>
      </w:r>
    </w:p>
    <w:p w:rsidR="00A321B8" w:rsidRDefault="00A321B8" w:rsidP="00A321B8">
      <w:r w:rsidRPr="00A321B8">
        <w:rPr>
          <w:b/>
        </w:rPr>
        <w:t>Question:</w:t>
      </w:r>
      <w:r>
        <w:t xml:space="preserve"> What chemical changes happen during different types of chemical reactions?</w:t>
      </w:r>
    </w:p>
    <w:p w:rsidR="00A321B8" w:rsidRPr="00A321B8" w:rsidRDefault="00A321B8" w:rsidP="00A321B8">
      <w:pPr>
        <w:rPr>
          <w:b/>
        </w:rPr>
      </w:pPr>
      <w:r w:rsidRPr="00A321B8">
        <w:rPr>
          <w:b/>
        </w:rPr>
        <w:t>Materials</w:t>
      </w:r>
      <w:r w:rsidR="00121369">
        <w:rPr>
          <w:b/>
        </w:rPr>
        <w:t>:</w:t>
      </w:r>
      <w:r>
        <w:rPr>
          <w:b/>
        </w:rPr>
        <w:t xml:space="preserve"> </w:t>
      </w:r>
      <w:r w:rsidRPr="00A321B8">
        <w:rPr>
          <w:i/>
        </w:rPr>
        <w:t>This is not a complete list! Be sure to add all equipment that you use</w:t>
      </w:r>
      <w:r>
        <w:rPr>
          <w:i/>
        </w:rPr>
        <w:t>!</w:t>
      </w:r>
    </w:p>
    <w:p w:rsidR="001472B7" w:rsidRDefault="001472B7" w:rsidP="00A321B8">
      <w:pPr>
        <w:sectPr w:rsidR="001472B7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:rsidR="00A321B8" w:rsidRDefault="00A321B8" w:rsidP="001472B7">
      <w:pPr>
        <w:pStyle w:val="NoSpacing"/>
      </w:pPr>
      <w:r>
        <w:lastRenderedPageBreak/>
        <w:t>Anhydrous copper (II) sulphate</w:t>
      </w:r>
    </w:p>
    <w:p w:rsidR="00A321B8" w:rsidRDefault="00A321B8" w:rsidP="001472B7">
      <w:pPr>
        <w:pStyle w:val="NoSpacing"/>
      </w:pPr>
      <w:r>
        <w:t>Water</w:t>
      </w:r>
    </w:p>
    <w:p w:rsidR="00A321B8" w:rsidRDefault="00A321B8" w:rsidP="001472B7">
      <w:pPr>
        <w:pStyle w:val="NoSpacing"/>
      </w:pPr>
      <w:r>
        <w:t>Copper (II) sulphate penta-hydrate crystals</w:t>
      </w:r>
    </w:p>
    <w:p w:rsidR="00A321B8" w:rsidRDefault="00A321B8" w:rsidP="001472B7">
      <w:pPr>
        <w:pStyle w:val="NoSpacing"/>
      </w:pPr>
      <w:r>
        <w:t>Zinc metal</w:t>
      </w:r>
    </w:p>
    <w:p w:rsidR="00A321B8" w:rsidRDefault="00A321B8" w:rsidP="001472B7">
      <w:pPr>
        <w:pStyle w:val="NoSpacing"/>
      </w:pPr>
      <w:r>
        <w:lastRenderedPageBreak/>
        <w:t>Hydrochloric acid solution</w:t>
      </w:r>
    </w:p>
    <w:p w:rsidR="00A321B8" w:rsidRDefault="00A321B8" w:rsidP="001472B7">
      <w:pPr>
        <w:pStyle w:val="NoSpacing"/>
      </w:pPr>
      <w:r>
        <w:t>Copper (II) sulphate solution</w:t>
      </w:r>
    </w:p>
    <w:p w:rsidR="00A321B8" w:rsidRDefault="00A321B8" w:rsidP="001472B7">
      <w:pPr>
        <w:pStyle w:val="NoSpacing"/>
      </w:pPr>
      <w:r>
        <w:t>Silver nitrate solution</w:t>
      </w:r>
    </w:p>
    <w:p w:rsidR="001472B7" w:rsidRDefault="001472B7" w:rsidP="00A321B8">
      <w:pPr>
        <w:tabs>
          <w:tab w:val="left" w:pos="1530"/>
        </w:tabs>
        <w:rPr>
          <w:b/>
        </w:rPr>
        <w:sectPr w:rsidR="001472B7" w:rsidSect="001472B7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121369" w:rsidRDefault="00121369" w:rsidP="00A321B8">
      <w:pPr>
        <w:tabs>
          <w:tab w:val="left" w:pos="1530"/>
        </w:tabs>
        <w:rPr>
          <w:b/>
        </w:rPr>
      </w:pPr>
    </w:p>
    <w:p w:rsidR="00A321B8" w:rsidRPr="00F82BFF" w:rsidRDefault="00F82BFF" w:rsidP="00A321B8">
      <w:pPr>
        <w:tabs>
          <w:tab w:val="left" w:pos="1530"/>
        </w:tabs>
        <w:rPr>
          <w:b/>
        </w:rPr>
      </w:pPr>
      <w:r w:rsidRPr="00F82BFF">
        <w:rPr>
          <w:b/>
        </w:rPr>
        <w:t>Safety Precautions:</w:t>
      </w:r>
      <w:r w:rsidR="001472B7">
        <w:rPr>
          <w:b/>
        </w:rPr>
        <w:t xml:space="preserve"> </w:t>
      </w:r>
      <w:r w:rsidRPr="00F82BFF">
        <w:rPr>
          <w:i/>
        </w:rPr>
        <w:t>create a list as discussed in class</w:t>
      </w:r>
      <w:r>
        <w:rPr>
          <w:i/>
        </w:rPr>
        <w:t>.</w:t>
      </w:r>
    </w:p>
    <w:p w:rsidR="00A321B8" w:rsidRPr="001472B7" w:rsidRDefault="00A321B8" w:rsidP="00A321B8">
      <w:pPr>
        <w:tabs>
          <w:tab w:val="left" w:pos="1530"/>
        </w:tabs>
        <w:rPr>
          <w:b/>
        </w:rPr>
      </w:pPr>
      <w:r w:rsidRPr="001472B7">
        <w:rPr>
          <w:b/>
        </w:rPr>
        <w:t>Procedure #1</w:t>
      </w:r>
    </w:p>
    <w:p w:rsidR="00A321B8" w:rsidRDefault="00A321B8" w:rsidP="00A321B8">
      <w:pPr>
        <w:pStyle w:val="ListParagraph"/>
        <w:numPr>
          <w:ilvl w:val="0"/>
          <w:numId w:val="14"/>
        </w:numPr>
        <w:tabs>
          <w:tab w:val="left" w:pos="1530"/>
        </w:tabs>
      </w:pPr>
      <w:r>
        <w:t>Place about 2 grams of anhydrous copper (II) sulphate in a test tube. Record the colour.</w:t>
      </w:r>
    </w:p>
    <w:p w:rsidR="00A321B8" w:rsidRDefault="00A321B8" w:rsidP="00A321B8">
      <w:pPr>
        <w:pStyle w:val="ListParagraph"/>
        <w:numPr>
          <w:ilvl w:val="0"/>
          <w:numId w:val="14"/>
        </w:numPr>
        <w:tabs>
          <w:tab w:val="left" w:pos="1530"/>
        </w:tabs>
      </w:pPr>
      <w:r>
        <w:t>Hold the test tube by curling your fingers around it, so you can detect a temperature change when you add water.</w:t>
      </w:r>
    </w:p>
    <w:p w:rsidR="00A321B8" w:rsidRDefault="00A321B8" w:rsidP="00A321B8">
      <w:pPr>
        <w:pStyle w:val="ListParagraph"/>
        <w:numPr>
          <w:ilvl w:val="0"/>
          <w:numId w:val="14"/>
        </w:numPr>
        <w:tabs>
          <w:tab w:val="left" w:pos="1530"/>
        </w:tabs>
      </w:pPr>
      <w:r>
        <w:t>Using an eye dropper, add 5 drops of water. Record any temperature changes or colour changes.</w:t>
      </w:r>
    </w:p>
    <w:p w:rsidR="00A321B8" w:rsidRPr="001472B7" w:rsidRDefault="00A321B8" w:rsidP="00A321B8">
      <w:pPr>
        <w:tabs>
          <w:tab w:val="left" w:pos="1530"/>
        </w:tabs>
        <w:rPr>
          <w:b/>
        </w:rPr>
      </w:pPr>
      <w:r w:rsidRPr="001472B7">
        <w:rPr>
          <w:b/>
        </w:rPr>
        <w:t>Procedure #2</w:t>
      </w:r>
    </w:p>
    <w:p w:rsidR="00A321B8" w:rsidRDefault="00A321B8" w:rsidP="00A321B8">
      <w:pPr>
        <w:pStyle w:val="ListParagraph"/>
        <w:numPr>
          <w:ilvl w:val="0"/>
          <w:numId w:val="15"/>
        </w:numPr>
        <w:tabs>
          <w:tab w:val="left" w:pos="1530"/>
        </w:tabs>
      </w:pPr>
      <w:r>
        <w:t xml:space="preserve">Combine 5 drops of silver nitrate with 5 drops of copper (II) sulphate solution in a test tube. </w:t>
      </w:r>
    </w:p>
    <w:p w:rsidR="00A321B8" w:rsidRDefault="00A321B8" w:rsidP="00A321B8">
      <w:pPr>
        <w:pStyle w:val="ListParagraph"/>
        <w:numPr>
          <w:ilvl w:val="0"/>
          <w:numId w:val="15"/>
        </w:numPr>
        <w:tabs>
          <w:tab w:val="left" w:pos="1530"/>
        </w:tabs>
      </w:pPr>
      <w:r>
        <w:t>Slightly swirl the mixture, record all results.</w:t>
      </w:r>
    </w:p>
    <w:p w:rsidR="00A321B8" w:rsidRPr="001472B7" w:rsidRDefault="00A321B8" w:rsidP="00A321B8">
      <w:pPr>
        <w:tabs>
          <w:tab w:val="left" w:pos="1530"/>
        </w:tabs>
        <w:rPr>
          <w:b/>
        </w:rPr>
      </w:pPr>
      <w:r w:rsidRPr="001472B7">
        <w:rPr>
          <w:b/>
        </w:rPr>
        <w:t>Procedure #3</w:t>
      </w:r>
    </w:p>
    <w:p w:rsidR="00A321B8" w:rsidRDefault="00A321B8" w:rsidP="00A321B8">
      <w:pPr>
        <w:pStyle w:val="ListParagraph"/>
        <w:numPr>
          <w:ilvl w:val="0"/>
          <w:numId w:val="16"/>
        </w:numPr>
        <w:tabs>
          <w:tab w:val="left" w:pos="1530"/>
        </w:tabs>
      </w:pPr>
      <w:r>
        <w:t>Pla</w:t>
      </w:r>
      <w:r w:rsidR="003C42B4">
        <w:t>ce 5 grams of copper (II) sulpha</w:t>
      </w:r>
      <w:r>
        <w:t xml:space="preserve">te penta-hydrate </w:t>
      </w:r>
      <w:r w:rsidR="00F82BFF">
        <w:t>in a test tube.</w:t>
      </w:r>
    </w:p>
    <w:p w:rsidR="00F82BFF" w:rsidRDefault="00F82BFF" w:rsidP="00A321B8">
      <w:pPr>
        <w:pStyle w:val="ListParagraph"/>
        <w:numPr>
          <w:ilvl w:val="0"/>
          <w:numId w:val="16"/>
        </w:numPr>
        <w:tabs>
          <w:tab w:val="left" w:pos="1530"/>
        </w:tabs>
      </w:pPr>
      <w:r>
        <w:t>Using tongs, heat the test tube with the Bunsen burner</w:t>
      </w:r>
      <w:r w:rsidR="002274AC">
        <w:t>. Note the formation of any product on the walls of the test tube. Note any colour changes in the material at the bottom of the test tube.</w:t>
      </w:r>
    </w:p>
    <w:p w:rsidR="002274AC" w:rsidRDefault="002274AC" w:rsidP="00A321B8">
      <w:pPr>
        <w:pStyle w:val="ListParagraph"/>
        <w:numPr>
          <w:ilvl w:val="0"/>
          <w:numId w:val="16"/>
        </w:numPr>
        <w:tabs>
          <w:tab w:val="left" w:pos="1530"/>
        </w:tabs>
      </w:pPr>
      <w:r>
        <w:t>Once the test tube is cool to the touch, add a few drops of water to the product. Record all observations.</w:t>
      </w:r>
    </w:p>
    <w:p w:rsidR="00A321B8" w:rsidRPr="001472B7" w:rsidRDefault="00A321B8" w:rsidP="00A321B8">
      <w:pPr>
        <w:tabs>
          <w:tab w:val="left" w:pos="1530"/>
        </w:tabs>
        <w:rPr>
          <w:b/>
        </w:rPr>
      </w:pPr>
      <w:r w:rsidRPr="001472B7">
        <w:rPr>
          <w:b/>
        </w:rPr>
        <w:t>Procedure #4</w:t>
      </w:r>
    </w:p>
    <w:p w:rsidR="00A321B8" w:rsidRDefault="00831851" w:rsidP="00A321B8">
      <w:pPr>
        <w:pStyle w:val="ListParagraph"/>
        <w:numPr>
          <w:ilvl w:val="0"/>
          <w:numId w:val="17"/>
        </w:numPr>
        <w:tabs>
          <w:tab w:val="left" w:pos="1530"/>
        </w:tabs>
      </w:pPr>
      <w:r>
        <w:t>Add 10 mL of hydrochloric acid to a test tube using a graduated cylinder.</w:t>
      </w:r>
    </w:p>
    <w:p w:rsidR="00831851" w:rsidRDefault="00831851" w:rsidP="00A321B8">
      <w:pPr>
        <w:pStyle w:val="ListParagraph"/>
        <w:numPr>
          <w:ilvl w:val="0"/>
          <w:numId w:val="17"/>
        </w:numPr>
        <w:tabs>
          <w:tab w:val="left" w:pos="1530"/>
        </w:tabs>
      </w:pPr>
      <w:r>
        <w:t>Add one piece of zinc metal and swirl the tube.</w:t>
      </w:r>
    </w:p>
    <w:p w:rsidR="00831851" w:rsidRDefault="00831851" w:rsidP="00A321B8">
      <w:pPr>
        <w:pStyle w:val="ListParagraph"/>
        <w:numPr>
          <w:ilvl w:val="0"/>
          <w:numId w:val="17"/>
        </w:numPr>
        <w:tabs>
          <w:tab w:val="left" w:pos="1530"/>
        </w:tabs>
      </w:pPr>
      <w:r>
        <w:t>Record all observations</w:t>
      </w:r>
    </w:p>
    <w:p w:rsidR="001472B7" w:rsidRDefault="001472B7">
      <w:pPr>
        <w:rPr>
          <w:b/>
        </w:rPr>
      </w:pPr>
      <w:r>
        <w:rPr>
          <w:b/>
        </w:rPr>
        <w:br w:type="page"/>
      </w:r>
    </w:p>
    <w:p w:rsidR="001472B7" w:rsidRPr="001472B7" w:rsidRDefault="001472B7" w:rsidP="001472B7">
      <w:pPr>
        <w:tabs>
          <w:tab w:val="left" w:pos="1530"/>
        </w:tabs>
        <w:rPr>
          <w:b/>
        </w:rPr>
      </w:pPr>
      <w:r w:rsidRPr="001472B7">
        <w:rPr>
          <w:b/>
        </w:rPr>
        <w:lastRenderedPageBreak/>
        <w:t>Observations:</w:t>
      </w:r>
      <w:r>
        <w:rPr>
          <w:b/>
        </w:rPr>
        <w:t xml:space="preserve"> </w:t>
      </w:r>
    </w:p>
    <w:p w:rsidR="001472B7" w:rsidRDefault="001472B7" w:rsidP="001472B7">
      <w:pPr>
        <w:tabs>
          <w:tab w:val="left" w:pos="1530"/>
        </w:tabs>
      </w:pPr>
      <w:r>
        <w:t>Set up a chart like the following, to collect you data:</w:t>
      </w:r>
      <w:r w:rsidR="00121369">
        <w:t xml:space="preserve"> be sure to give it a title!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2065"/>
        <w:gridCol w:w="2160"/>
        <w:gridCol w:w="5300"/>
      </w:tblGrid>
      <w:tr w:rsidR="001472B7" w:rsidTr="001472B7">
        <w:trPr>
          <w:trHeight w:val="278"/>
        </w:trPr>
        <w:tc>
          <w:tcPr>
            <w:tcW w:w="2065" w:type="dxa"/>
          </w:tcPr>
          <w:p w:rsidR="001472B7" w:rsidRDefault="001472B7" w:rsidP="001472B7">
            <w:pPr>
              <w:tabs>
                <w:tab w:val="left" w:pos="1530"/>
              </w:tabs>
            </w:pPr>
            <w:r>
              <w:t>Procedure Number</w:t>
            </w:r>
          </w:p>
        </w:tc>
        <w:tc>
          <w:tcPr>
            <w:tcW w:w="2160" w:type="dxa"/>
          </w:tcPr>
          <w:p w:rsidR="001472B7" w:rsidRDefault="001472B7" w:rsidP="001472B7">
            <w:pPr>
              <w:tabs>
                <w:tab w:val="left" w:pos="1530"/>
              </w:tabs>
            </w:pPr>
            <w:r>
              <w:t>Chemicals Involved</w:t>
            </w:r>
          </w:p>
        </w:tc>
        <w:tc>
          <w:tcPr>
            <w:tcW w:w="5300" w:type="dxa"/>
          </w:tcPr>
          <w:p w:rsidR="001472B7" w:rsidRDefault="001472B7" w:rsidP="001472B7">
            <w:pPr>
              <w:tabs>
                <w:tab w:val="left" w:pos="1530"/>
              </w:tabs>
            </w:pPr>
            <w:r>
              <w:t>Observations</w:t>
            </w:r>
          </w:p>
        </w:tc>
      </w:tr>
      <w:tr w:rsidR="001472B7" w:rsidTr="001472B7">
        <w:trPr>
          <w:trHeight w:val="278"/>
        </w:trPr>
        <w:tc>
          <w:tcPr>
            <w:tcW w:w="2065" w:type="dxa"/>
          </w:tcPr>
          <w:p w:rsidR="001472B7" w:rsidRDefault="001472B7" w:rsidP="001472B7">
            <w:pPr>
              <w:tabs>
                <w:tab w:val="left" w:pos="1530"/>
              </w:tabs>
            </w:pPr>
            <w:r>
              <w:t>1</w:t>
            </w:r>
          </w:p>
        </w:tc>
        <w:tc>
          <w:tcPr>
            <w:tcW w:w="2160" w:type="dxa"/>
          </w:tcPr>
          <w:p w:rsidR="001472B7" w:rsidRDefault="001472B7" w:rsidP="001472B7">
            <w:pPr>
              <w:tabs>
                <w:tab w:val="left" w:pos="1530"/>
              </w:tabs>
            </w:pPr>
          </w:p>
        </w:tc>
        <w:tc>
          <w:tcPr>
            <w:tcW w:w="5300" w:type="dxa"/>
          </w:tcPr>
          <w:p w:rsidR="001472B7" w:rsidRDefault="001472B7" w:rsidP="001472B7">
            <w:pPr>
              <w:tabs>
                <w:tab w:val="left" w:pos="1530"/>
              </w:tabs>
            </w:pPr>
          </w:p>
          <w:p w:rsidR="00121369" w:rsidRDefault="00121369" w:rsidP="001472B7">
            <w:pPr>
              <w:tabs>
                <w:tab w:val="left" w:pos="1530"/>
              </w:tabs>
            </w:pPr>
          </w:p>
        </w:tc>
      </w:tr>
      <w:tr w:rsidR="001472B7" w:rsidTr="001472B7">
        <w:trPr>
          <w:trHeight w:val="278"/>
        </w:trPr>
        <w:tc>
          <w:tcPr>
            <w:tcW w:w="2065" w:type="dxa"/>
          </w:tcPr>
          <w:p w:rsidR="001472B7" w:rsidRDefault="001472B7" w:rsidP="001472B7">
            <w:pPr>
              <w:tabs>
                <w:tab w:val="left" w:pos="1530"/>
              </w:tabs>
            </w:pPr>
            <w:r>
              <w:t>2</w:t>
            </w:r>
          </w:p>
        </w:tc>
        <w:tc>
          <w:tcPr>
            <w:tcW w:w="2160" w:type="dxa"/>
          </w:tcPr>
          <w:p w:rsidR="001472B7" w:rsidRDefault="001472B7" w:rsidP="001472B7">
            <w:pPr>
              <w:tabs>
                <w:tab w:val="left" w:pos="1530"/>
              </w:tabs>
            </w:pPr>
          </w:p>
        </w:tc>
        <w:tc>
          <w:tcPr>
            <w:tcW w:w="5300" w:type="dxa"/>
          </w:tcPr>
          <w:p w:rsidR="001472B7" w:rsidRDefault="001472B7" w:rsidP="001472B7">
            <w:pPr>
              <w:tabs>
                <w:tab w:val="left" w:pos="1530"/>
              </w:tabs>
            </w:pPr>
          </w:p>
          <w:p w:rsidR="00121369" w:rsidRDefault="00121369" w:rsidP="001472B7">
            <w:pPr>
              <w:tabs>
                <w:tab w:val="left" w:pos="1530"/>
              </w:tabs>
            </w:pPr>
          </w:p>
        </w:tc>
      </w:tr>
      <w:tr w:rsidR="001472B7" w:rsidTr="001472B7">
        <w:trPr>
          <w:trHeight w:val="278"/>
        </w:trPr>
        <w:tc>
          <w:tcPr>
            <w:tcW w:w="2065" w:type="dxa"/>
          </w:tcPr>
          <w:p w:rsidR="001472B7" w:rsidRDefault="001472B7" w:rsidP="001472B7">
            <w:pPr>
              <w:tabs>
                <w:tab w:val="left" w:pos="1530"/>
              </w:tabs>
            </w:pPr>
            <w:r>
              <w:t>3</w:t>
            </w:r>
          </w:p>
        </w:tc>
        <w:tc>
          <w:tcPr>
            <w:tcW w:w="2160" w:type="dxa"/>
          </w:tcPr>
          <w:p w:rsidR="001472B7" w:rsidRDefault="001472B7" w:rsidP="001472B7">
            <w:pPr>
              <w:tabs>
                <w:tab w:val="left" w:pos="1530"/>
              </w:tabs>
            </w:pPr>
          </w:p>
        </w:tc>
        <w:tc>
          <w:tcPr>
            <w:tcW w:w="5300" w:type="dxa"/>
          </w:tcPr>
          <w:p w:rsidR="00121369" w:rsidRDefault="00121369" w:rsidP="001472B7">
            <w:pPr>
              <w:tabs>
                <w:tab w:val="left" w:pos="1530"/>
              </w:tabs>
            </w:pPr>
          </w:p>
          <w:p w:rsidR="00121369" w:rsidRDefault="00121369" w:rsidP="001472B7">
            <w:pPr>
              <w:tabs>
                <w:tab w:val="left" w:pos="1530"/>
              </w:tabs>
            </w:pPr>
          </w:p>
        </w:tc>
      </w:tr>
      <w:tr w:rsidR="001472B7" w:rsidTr="001472B7">
        <w:trPr>
          <w:trHeight w:val="278"/>
        </w:trPr>
        <w:tc>
          <w:tcPr>
            <w:tcW w:w="2065" w:type="dxa"/>
          </w:tcPr>
          <w:p w:rsidR="001472B7" w:rsidRDefault="001472B7" w:rsidP="001472B7">
            <w:pPr>
              <w:tabs>
                <w:tab w:val="left" w:pos="1530"/>
              </w:tabs>
            </w:pPr>
            <w:r>
              <w:t>4</w:t>
            </w:r>
          </w:p>
        </w:tc>
        <w:tc>
          <w:tcPr>
            <w:tcW w:w="2160" w:type="dxa"/>
          </w:tcPr>
          <w:p w:rsidR="001472B7" w:rsidRDefault="001472B7" w:rsidP="001472B7">
            <w:pPr>
              <w:tabs>
                <w:tab w:val="left" w:pos="1530"/>
              </w:tabs>
            </w:pPr>
          </w:p>
        </w:tc>
        <w:tc>
          <w:tcPr>
            <w:tcW w:w="5300" w:type="dxa"/>
          </w:tcPr>
          <w:p w:rsidR="001472B7" w:rsidRDefault="001472B7" w:rsidP="001472B7">
            <w:pPr>
              <w:tabs>
                <w:tab w:val="left" w:pos="1530"/>
              </w:tabs>
            </w:pPr>
          </w:p>
          <w:p w:rsidR="00121369" w:rsidRDefault="00121369" w:rsidP="001472B7">
            <w:pPr>
              <w:tabs>
                <w:tab w:val="left" w:pos="1530"/>
              </w:tabs>
            </w:pPr>
          </w:p>
        </w:tc>
      </w:tr>
    </w:tbl>
    <w:p w:rsidR="001472B7" w:rsidRDefault="001472B7" w:rsidP="001472B7">
      <w:pPr>
        <w:tabs>
          <w:tab w:val="left" w:pos="1530"/>
        </w:tabs>
      </w:pPr>
    </w:p>
    <w:p w:rsidR="001472B7" w:rsidRPr="001472B7" w:rsidRDefault="001472B7" w:rsidP="001472B7">
      <w:pPr>
        <w:tabs>
          <w:tab w:val="left" w:pos="1530"/>
        </w:tabs>
        <w:rPr>
          <w:b/>
        </w:rPr>
      </w:pPr>
      <w:r w:rsidRPr="001472B7">
        <w:rPr>
          <w:b/>
        </w:rPr>
        <w:t>Analysis:</w:t>
      </w:r>
    </w:p>
    <w:p w:rsidR="001472B7" w:rsidRDefault="001472B7" w:rsidP="001472B7">
      <w:pPr>
        <w:pStyle w:val="ListParagraph"/>
        <w:numPr>
          <w:ilvl w:val="0"/>
          <w:numId w:val="18"/>
        </w:numPr>
        <w:tabs>
          <w:tab w:val="left" w:pos="1530"/>
        </w:tabs>
      </w:pPr>
      <w:r>
        <w:t xml:space="preserve">For each of the procedures list the correct chemical reaction taking place. Be sure to balance the equation and include states of matter. </w:t>
      </w:r>
    </w:p>
    <w:p w:rsidR="001472B7" w:rsidRPr="00121369" w:rsidRDefault="001472B7" w:rsidP="001472B7">
      <w:pPr>
        <w:pStyle w:val="ListParagraph"/>
        <w:numPr>
          <w:ilvl w:val="0"/>
          <w:numId w:val="18"/>
        </w:numPr>
        <w:tabs>
          <w:tab w:val="left" w:pos="1530"/>
        </w:tabs>
      </w:pPr>
      <w:r>
        <w:t xml:space="preserve">Write a summary describing the observations you saw, indicating the reaction type for each chemical reaction. </w:t>
      </w:r>
    </w:p>
    <w:p w:rsidR="00121369" w:rsidRPr="00121369" w:rsidRDefault="00121369" w:rsidP="00121369">
      <w:pPr>
        <w:tabs>
          <w:tab w:val="left" w:pos="1530"/>
        </w:tabs>
        <w:rPr>
          <w:b/>
        </w:rPr>
      </w:pPr>
      <w:r w:rsidRPr="00121369">
        <w:rPr>
          <w:b/>
        </w:rPr>
        <w:t>Conclusion</w:t>
      </w:r>
    </w:p>
    <w:p w:rsidR="001472B7" w:rsidRDefault="001472B7" w:rsidP="001472B7">
      <w:pPr>
        <w:pStyle w:val="ListParagraph"/>
        <w:tabs>
          <w:tab w:val="left" w:pos="1530"/>
        </w:tabs>
      </w:pPr>
    </w:p>
    <w:p w:rsidR="001472B7" w:rsidRDefault="001472B7" w:rsidP="001472B7">
      <w:pPr>
        <w:tabs>
          <w:tab w:val="left" w:pos="1530"/>
        </w:tabs>
      </w:pPr>
    </w:p>
    <w:p w:rsidR="00A321B8" w:rsidRDefault="00A321B8" w:rsidP="00A321B8">
      <w:pPr>
        <w:tabs>
          <w:tab w:val="left" w:pos="1530"/>
        </w:tabs>
      </w:pPr>
    </w:p>
    <w:p w:rsidR="00A321B8" w:rsidRDefault="00A321B8" w:rsidP="00A321B8"/>
    <w:sectPr w:rsidR="00A321B8" w:rsidSect="001472B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DA" w:rsidRDefault="00C606DA" w:rsidP="00C606DA">
      <w:pPr>
        <w:spacing w:after="0" w:line="240" w:lineRule="auto"/>
      </w:pPr>
      <w:r>
        <w:separator/>
      </w:r>
    </w:p>
  </w:endnote>
  <w:endnote w:type="continuationSeparator" w:id="0">
    <w:p w:rsidR="00C606DA" w:rsidRDefault="00C606DA" w:rsidP="00C6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DA" w:rsidRDefault="00C606DA">
    <w:pPr>
      <w:pStyle w:val="Footer"/>
    </w:pPr>
    <w:r>
      <w:t>Redding</w:t>
    </w:r>
    <w:r>
      <w:ptab w:relativeTo="margin" w:alignment="center" w:leader="none"/>
    </w:r>
    <w:r>
      <w:t>Unit A – Matter and Chemical Change</w:t>
    </w:r>
    <w:r>
      <w:ptab w:relativeTo="margin" w:alignment="right" w:leader="none"/>
    </w:r>
    <w:r>
      <w:t>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DA" w:rsidRDefault="00C606DA" w:rsidP="00C606DA">
      <w:pPr>
        <w:spacing w:after="0" w:line="240" w:lineRule="auto"/>
      </w:pPr>
      <w:r>
        <w:separator/>
      </w:r>
    </w:p>
  </w:footnote>
  <w:footnote w:type="continuationSeparator" w:id="0">
    <w:p w:rsidR="00C606DA" w:rsidRDefault="00C606DA" w:rsidP="00C6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DA" w:rsidRDefault="00C606DA">
    <w:pPr>
      <w:pStyle w:val="Header"/>
    </w:pPr>
    <w:r>
      <w:t>Science 10</w:t>
    </w:r>
  </w:p>
  <w:p w:rsidR="00C606DA" w:rsidRDefault="00C60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4CB"/>
    <w:multiLevelType w:val="hybridMultilevel"/>
    <w:tmpl w:val="1DBC0C7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605498"/>
    <w:multiLevelType w:val="hybridMultilevel"/>
    <w:tmpl w:val="285CD26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1E247F"/>
    <w:multiLevelType w:val="hybridMultilevel"/>
    <w:tmpl w:val="773E052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1A51F2"/>
    <w:multiLevelType w:val="hybridMultilevel"/>
    <w:tmpl w:val="8392F5EE"/>
    <w:lvl w:ilvl="0" w:tplc="74123A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768CA"/>
    <w:multiLevelType w:val="hybridMultilevel"/>
    <w:tmpl w:val="1DBC0C7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5E64FBE"/>
    <w:multiLevelType w:val="hybridMultilevel"/>
    <w:tmpl w:val="F356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B8"/>
    <w:rsid w:val="00121369"/>
    <w:rsid w:val="001472B7"/>
    <w:rsid w:val="00154382"/>
    <w:rsid w:val="002274AC"/>
    <w:rsid w:val="003C42B4"/>
    <w:rsid w:val="0076643E"/>
    <w:rsid w:val="00831851"/>
    <w:rsid w:val="00A321B8"/>
    <w:rsid w:val="00BD4847"/>
    <w:rsid w:val="00C606DA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CA60C-4964-41C5-B8D9-E6420571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14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DA"/>
  </w:style>
  <w:style w:type="paragraph" w:styleId="Footer">
    <w:name w:val="footer"/>
    <w:basedOn w:val="Normal"/>
    <w:link w:val="FooterChar"/>
    <w:uiPriority w:val="99"/>
    <w:unhideWhenUsed/>
    <w:rsid w:val="00C6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D3BEC-FFF9-425B-AAED-DEE1DF6A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100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4</cp:revision>
  <dcterms:created xsi:type="dcterms:W3CDTF">2015-03-02T16:53:00Z</dcterms:created>
  <dcterms:modified xsi:type="dcterms:W3CDTF">2016-01-27T21:13:00Z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