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6A" w:rsidRDefault="00FD2CFC" w:rsidP="0092526A">
      <w:pPr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</w:pPr>
      <w:r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  <w:t>Standard Electrode Potential</w:t>
      </w:r>
    </w:p>
    <w:p w:rsidR="003F236A" w:rsidRDefault="00D61EEF" w:rsidP="00514ADA">
      <w:pPr>
        <w:jc w:val="right"/>
      </w:pPr>
      <w:r>
        <w:t>Name: _______________________________</w:t>
      </w:r>
    </w:p>
    <w:p w:rsidR="00A456F6" w:rsidRDefault="00A456F6" w:rsidP="003F236A"/>
    <w:p w:rsidR="00FD2CFC" w:rsidRDefault="00FD2CFC" w:rsidP="00FD2CFC">
      <w:pPr>
        <w:rPr>
          <w:b/>
          <w:bCs/>
        </w:rPr>
      </w:pPr>
      <w:r w:rsidRPr="00A608C2">
        <w:rPr>
          <w:b/>
          <w:bCs/>
        </w:rPr>
        <w:t>Standard Elec</w:t>
      </w:r>
      <w:bookmarkStart w:id="0" w:name="_GoBack"/>
      <w:bookmarkEnd w:id="0"/>
      <w:r w:rsidRPr="00A608C2">
        <w:rPr>
          <w:b/>
          <w:bCs/>
        </w:rPr>
        <w:t>trode Potentials</w:t>
      </w:r>
    </w:p>
    <w:p w:rsidR="00FD2CFC" w:rsidRDefault="00FD2CFC" w:rsidP="00FD2CFC">
      <w:pPr>
        <w:autoSpaceDE w:val="0"/>
        <w:autoSpaceDN w:val="0"/>
        <w:adjustRightInd w:val="0"/>
        <w:ind w:left="360" w:hanging="360"/>
      </w:pPr>
      <w:r w:rsidRPr="00A608C2">
        <w:t xml:space="preserve">1. </w:t>
      </w:r>
      <w:r>
        <w:tab/>
      </w:r>
      <w:r w:rsidRPr="00A608C2">
        <w:t xml:space="preserve">A standard indium-gold </w:t>
      </w:r>
      <w:r>
        <w:t xml:space="preserve">voltaic </w:t>
      </w:r>
      <w:r w:rsidRPr="00A608C2">
        <w:t xml:space="preserve">cell is constructed and </w:t>
      </w:r>
      <w:r>
        <w:t xml:space="preserve">its </w:t>
      </w:r>
      <w:proofErr w:type="spellStart"/>
      <w:r w:rsidRPr="00A608C2">
        <w:t>E</w:t>
      </w:r>
      <w:r>
        <w:t>º</w:t>
      </w:r>
      <w:r w:rsidRPr="006C3969">
        <w:rPr>
          <w:vertAlign w:val="subscript"/>
        </w:rPr>
        <w:t>cell</w:t>
      </w:r>
      <w:proofErr w:type="spellEnd"/>
      <w:r>
        <w:t xml:space="preserve"> </w:t>
      </w:r>
      <w:proofErr w:type="gramStart"/>
      <w:r w:rsidRPr="00A608C2">
        <w:t>=</w:t>
      </w:r>
      <w:r>
        <w:t xml:space="preserve">  +</w:t>
      </w:r>
      <w:proofErr w:type="gramEnd"/>
      <w:r>
        <w:t xml:space="preserve"> 1.84 V.  T</w:t>
      </w:r>
      <w:r w:rsidRPr="00A608C2">
        <w:t>he gold electrode was observed to be the cathode. What is the reduction</w:t>
      </w:r>
      <w:r>
        <w:t xml:space="preserve"> </w:t>
      </w:r>
      <w:r w:rsidRPr="00A608C2">
        <w:t xml:space="preserve">potential for the indium </w:t>
      </w:r>
      <w:proofErr w:type="spellStart"/>
      <w:r w:rsidRPr="00A608C2">
        <w:t>half cell</w:t>
      </w:r>
      <w:proofErr w:type="spellEnd"/>
      <w:r w:rsidRPr="00A608C2">
        <w:t>?</w:t>
      </w:r>
    </w:p>
    <w:p w:rsidR="00FD2CFC" w:rsidRDefault="00FD2CFC" w:rsidP="00FD2CFC">
      <w:pPr>
        <w:autoSpaceDE w:val="0"/>
        <w:autoSpaceDN w:val="0"/>
        <w:adjustRightInd w:val="0"/>
      </w:pPr>
    </w:p>
    <w:p w:rsidR="00FD2CFC" w:rsidRDefault="00FD2CFC" w:rsidP="00FD2CFC">
      <w:pPr>
        <w:autoSpaceDE w:val="0"/>
        <w:autoSpaceDN w:val="0"/>
        <w:adjustRightInd w:val="0"/>
      </w:pPr>
    </w:p>
    <w:p w:rsidR="00FD2CFC" w:rsidRDefault="00FD2CFC" w:rsidP="00FD2CFC">
      <w:pPr>
        <w:autoSpaceDE w:val="0"/>
        <w:autoSpaceDN w:val="0"/>
        <w:adjustRightInd w:val="0"/>
      </w:pPr>
    </w:p>
    <w:p w:rsidR="00FD2CFC" w:rsidRDefault="00FD2CFC" w:rsidP="00FD2CFC">
      <w:pPr>
        <w:autoSpaceDE w:val="0"/>
        <w:autoSpaceDN w:val="0"/>
        <w:adjustRightInd w:val="0"/>
      </w:pPr>
    </w:p>
    <w:p w:rsidR="00FD2CFC" w:rsidRDefault="00FD2CFC" w:rsidP="00FD2CFC">
      <w:pPr>
        <w:autoSpaceDE w:val="0"/>
        <w:autoSpaceDN w:val="0"/>
        <w:adjustRightInd w:val="0"/>
      </w:pPr>
    </w:p>
    <w:p w:rsidR="00FD2CFC" w:rsidRDefault="00FD2CFC" w:rsidP="00FD2CFC">
      <w:pPr>
        <w:autoSpaceDE w:val="0"/>
        <w:autoSpaceDN w:val="0"/>
        <w:adjustRightInd w:val="0"/>
      </w:pPr>
    </w:p>
    <w:p w:rsidR="00FD2CFC" w:rsidRPr="00A608C2" w:rsidRDefault="00FD2CFC" w:rsidP="00FD2CFC">
      <w:pPr>
        <w:autoSpaceDE w:val="0"/>
        <w:autoSpaceDN w:val="0"/>
        <w:adjustRightInd w:val="0"/>
        <w:ind w:left="360" w:hanging="360"/>
      </w:pPr>
    </w:p>
    <w:p w:rsidR="00FD2CFC" w:rsidRDefault="00FD2CFC" w:rsidP="00FD2CFC">
      <w:pPr>
        <w:autoSpaceDE w:val="0"/>
        <w:autoSpaceDN w:val="0"/>
        <w:adjustRightInd w:val="0"/>
        <w:ind w:left="360" w:hanging="360"/>
      </w:pPr>
      <w:r w:rsidRPr="00A608C2">
        <w:t xml:space="preserve">2. </w:t>
      </w:r>
      <w:r>
        <w:tab/>
      </w:r>
      <w:r w:rsidRPr="00A608C2">
        <w:t>Identify the unknown</w:t>
      </w:r>
      <w:r>
        <w:t xml:space="preserve"> half cells</w:t>
      </w:r>
      <w:r w:rsidRPr="00A608C2">
        <w:t xml:space="preserve"> in the following standard voltaic cells</w:t>
      </w:r>
      <w:r>
        <w:t xml:space="preserve"> (</w:t>
      </w:r>
      <w:r w:rsidRPr="007858FD">
        <w:rPr>
          <w:i/>
        </w:rPr>
        <w:t>in each case the first half cell is the anode</w:t>
      </w:r>
      <w:r>
        <w:t>).</w:t>
      </w:r>
    </w:p>
    <w:p w:rsidR="00FD2CFC" w:rsidRPr="00A608C2" w:rsidRDefault="00FD2CFC" w:rsidP="00FD2CFC">
      <w:pPr>
        <w:autoSpaceDE w:val="0"/>
        <w:autoSpaceDN w:val="0"/>
        <w:adjustRightInd w:val="0"/>
      </w:pPr>
    </w:p>
    <w:p w:rsidR="00FD2CFC" w:rsidRDefault="00FD2CFC" w:rsidP="00FD2CFC">
      <w:pPr>
        <w:autoSpaceDE w:val="0"/>
        <w:autoSpaceDN w:val="0"/>
        <w:adjustRightInd w:val="0"/>
        <w:ind w:left="360" w:hanging="360"/>
      </w:pPr>
      <w:r>
        <w:tab/>
      </w:r>
      <w:r w:rsidRPr="00A608C2">
        <w:t xml:space="preserve">a. </w:t>
      </w:r>
      <w:r>
        <w:t xml:space="preserve">  </w:t>
      </w:r>
      <w:r w:rsidRPr="00A608C2">
        <w:t xml:space="preserve">Zn(s) </w:t>
      </w:r>
      <w:r>
        <w:t xml:space="preserve">| </w:t>
      </w:r>
      <w:r w:rsidRPr="00A608C2">
        <w:t>Zn</w:t>
      </w:r>
      <w:r w:rsidRPr="006C3969">
        <w:rPr>
          <w:vertAlign w:val="superscript"/>
        </w:rPr>
        <w:t>2</w:t>
      </w:r>
      <w:proofErr w:type="gramStart"/>
      <w:r w:rsidRPr="006C3969">
        <w:rPr>
          <w:vertAlign w:val="superscript"/>
        </w:rPr>
        <w:t>+</w:t>
      </w:r>
      <w:r w:rsidRPr="00A608C2">
        <w:t>(</w:t>
      </w:r>
      <w:proofErr w:type="spellStart"/>
      <w:proofErr w:type="gramEnd"/>
      <w:r w:rsidRPr="00A608C2">
        <w:t>aq</w:t>
      </w:r>
      <w:proofErr w:type="spellEnd"/>
      <w:r w:rsidRPr="00A608C2">
        <w:t xml:space="preserve">) </w:t>
      </w:r>
      <w:r>
        <w:t>||</w:t>
      </w:r>
      <w:r w:rsidRPr="00A608C2">
        <w:t xml:space="preserve"> X</w:t>
      </w:r>
      <w:r w:rsidRPr="006C3969">
        <w:rPr>
          <w:vertAlign w:val="superscript"/>
        </w:rPr>
        <w:t>2</w:t>
      </w:r>
      <w:r>
        <w:rPr>
          <w:vertAlign w:val="superscript"/>
        </w:rPr>
        <w:t>–</w:t>
      </w:r>
      <w:r w:rsidRPr="00A608C2">
        <w:t>(</w:t>
      </w:r>
      <w:proofErr w:type="spellStart"/>
      <w:r w:rsidRPr="00A608C2">
        <w:t>aq</w:t>
      </w:r>
      <w:proofErr w:type="spellEnd"/>
      <w:r w:rsidRPr="00A608C2">
        <w:t>), Y</w:t>
      </w:r>
      <w:r w:rsidRPr="006C3969">
        <w:rPr>
          <w:vertAlign w:val="superscript"/>
        </w:rPr>
        <w:t>+</w:t>
      </w:r>
      <w:r w:rsidRPr="00A608C2">
        <w:t>(</w:t>
      </w:r>
      <w:proofErr w:type="spellStart"/>
      <w:r w:rsidRPr="00A608C2">
        <w:t>aq</w:t>
      </w:r>
      <w:proofErr w:type="spellEnd"/>
      <w:r w:rsidRPr="00A608C2">
        <w:t>), Z(</w:t>
      </w:r>
      <w:proofErr w:type="spellStart"/>
      <w:r w:rsidRPr="00A608C2">
        <w:t>aq</w:t>
      </w:r>
      <w:proofErr w:type="spellEnd"/>
      <w:r w:rsidRPr="00A608C2">
        <w:t xml:space="preserve">) </w:t>
      </w:r>
      <w:r>
        <w:t>|</w:t>
      </w:r>
      <w:r w:rsidRPr="00A608C2">
        <w:t xml:space="preserve"> C(s) </w:t>
      </w:r>
      <w:r>
        <w:t xml:space="preserve">   </w:t>
      </w:r>
      <w:proofErr w:type="spellStart"/>
      <w:r w:rsidRPr="00A608C2">
        <w:t>E</w:t>
      </w:r>
      <w:r>
        <w:t>º</w:t>
      </w:r>
      <w:r w:rsidRPr="006C3969">
        <w:rPr>
          <w:vertAlign w:val="subscript"/>
        </w:rPr>
        <w:t>cell</w:t>
      </w:r>
      <w:proofErr w:type="spellEnd"/>
      <w:r>
        <w:t xml:space="preserve"> </w:t>
      </w:r>
      <w:r w:rsidRPr="00A608C2">
        <w:t>=</w:t>
      </w:r>
      <w:r>
        <w:t xml:space="preserve"> </w:t>
      </w:r>
      <w:r w:rsidRPr="00A608C2">
        <w:t>+</w:t>
      </w:r>
      <w:r>
        <w:t>0</w:t>
      </w:r>
      <w:r w:rsidRPr="00A608C2">
        <w:t>.93 V</w:t>
      </w:r>
    </w:p>
    <w:p w:rsidR="00FD2CFC" w:rsidRDefault="00FD2CFC" w:rsidP="00FD2CFC">
      <w:pPr>
        <w:autoSpaceDE w:val="0"/>
        <w:autoSpaceDN w:val="0"/>
        <w:adjustRightInd w:val="0"/>
        <w:ind w:left="360" w:hanging="360"/>
      </w:pPr>
    </w:p>
    <w:p w:rsidR="00FD2CFC" w:rsidRDefault="00FD2CFC" w:rsidP="00FD2CFC">
      <w:pPr>
        <w:autoSpaceDE w:val="0"/>
        <w:autoSpaceDN w:val="0"/>
        <w:adjustRightInd w:val="0"/>
        <w:ind w:left="360" w:hanging="360"/>
      </w:pPr>
    </w:p>
    <w:p w:rsidR="00FD2CFC" w:rsidRPr="00A608C2" w:rsidRDefault="00FD2CFC" w:rsidP="00FD2CFC">
      <w:pPr>
        <w:autoSpaceDE w:val="0"/>
        <w:autoSpaceDN w:val="0"/>
        <w:adjustRightInd w:val="0"/>
        <w:ind w:left="360" w:hanging="360"/>
      </w:pPr>
    </w:p>
    <w:p w:rsidR="00FD2CFC" w:rsidRDefault="00FD2CFC" w:rsidP="00FD2CFC">
      <w:pPr>
        <w:autoSpaceDE w:val="0"/>
        <w:autoSpaceDN w:val="0"/>
        <w:adjustRightInd w:val="0"/>
        <w:ind w:left="360" w:hanging="360"/>
      </w:pPr>
      <w:r>
        <w:tab/>
      </w:r>
      <w:r w:rsidRPr="00A608C2">
        <w:t xml:space="preserve">b. </w:t>
      </w:r>
      <w:r>
        <w:t xml:space="preserve">  </w:t>
      </w:r>
      <w:r w:rsidRPr="00A608C2">
        <w:t>X</w:t>
      </w:r>
      <w:r>
        <w:t>(</w:t>
      </w:r>
      <w:r w:rsidRPr="00A608C2">
        <w:t xml:space="preserve">s) </w:t>
      </w:r>
      <w:r>
        <w:t>|</w:t>
      </w:r>
      <w:r w:rsidRPr="00A608C2">
        <w:t xml:space="preserve"> </w:t>
      </w:r>
      <w:r>
        <w:t>X</w:t>
      </w:r>
      <w:r w:rsidRPr="00EA6CAD">
        <w:rPr>
          <w:vertAlign w:val="superscript"/>
        </w:rPr>
        <w:t>2</w:t>
      </w:r>
      <w:proofErr w:type="gramStart"/>
      <w:r w:rsidRPr="00EA6CAD">
        <w:rPr>
          <w:vertAlign w:val="superscript"/>
        </w:rPr>
        <w:t>+</w:t>
      </w:r>
      <w:r w:rsidRPr="00A608C2">
        <w:t>(</w:t>
      </w:r>
      <w:proofErr w:type="spellStart"/>
      <w:proofErr w:type="gramEnd"/>
      <w:r w:rsidRPr="00A608C2">
        <w:t>aq</w:t>
      </w:r>
      <w:proofErr w:type="spellEnd"/>
      <w:r w:rsidRPr="00A608C2">
        <w:t>)</w:t>
      </w:r>
      <w:r>
        <w:t xml:space="preserve"> </w:t>
      </w:r>
      <w:r w:rsidRPr="00A608C2">
        <w:t xml:space="preserve"> </w:t>
      </w:r>
      <w:r>
        <w:t>||</w:t>
      </w:r>
      <w:r w:rsidRPr="00A608C2">
        <w:t xml:space="preserve"> Mn</w:t>
      </w:r>
      <w:r>
        <w:t>O</w:t>
      </w:r>
      <w:r w:rsidRPr="00EA6CAD">
        <w:rPr>
          <w:vertAlign w:val="subscript"/>
        </w:rPr>
        <w:t>4</w:t>
      </w:r>
      <w:r>
        <w:rPr>
          <w:vertAlign w:val="superscript"/>
        </w:rPr>
        <w:t>–</w:t>
      </w:r>
      <w:r w:rsidRPr="00A608C2">
        <w:t xml:space="preserve"> (</w:t>
      </w:r>
      <w:proofErr w:type="spellStart"/>
      <w:r w:rsidRPr="00A608C2">
        <w:t>aq</w:t>
      </w:r>
      <w:proofErr w:type="spellEnd"/>
      <w:r w:rsidRPr="00A608C2">
        <w:t>), H</w:t>
      </w:r>
      <w:r w:rsidRPr="00EA6CAD">
        <w:rPr>
          <w:vertAlign w:val="superscript"/>
        </w:rPr>
        <w:t>+</w:t>
      </w:r>
      <w:r w:rsidRPr="00A608C2">
        <w:t>(</w:t>
      </w:r>
      <w:proofErr w:type="spellStart"/>
      <w:r w:rsidRPr="00A608C2">
        <w:t>aq</w:t>
      </w:r>
      <w:proofErr w:type="spellEnd"/>
      <w:r w:rsidRPr="00A608C2">
        <w:t>), Mn</w:t>
      </w:r>
      <w:r w:rsidRPr="00EA6CAD">
        <w:rPr>
          <w:vertAlign w:val="superscript"/>
        </w:rPr>
        <w:t>2+</w:t>
      </w:r>
      <w:r>
        <w:t>(</w:t>
      </w:r>
      <w:proofErr w:type="spellStart"/>
      <w:r w:rsidRPr="00A608C2">
        <w:t>aq</w:t>
      </w:r>
      <w:proofErr w:type="spellEnd"/>
      <w:r w:rsidRPr="00A608C2">
        <w:t xml:space="preserve">) </w:t>
      </w:r>
      <w:r>
        <w:t>|</w:t>
      </w:r>
      <w:r w:rsidRPr="00A608C2">
        <w:t xml:space="preserve"> C(s) </w:t>
      </w:r>
      <w:r>
        <w:t xml:space="preserve">  </w:t>
      </w:r>
      <w:proofErr w:type="spellStart"/>
      <w:r w:rsidRPr="00A608C2">
        <w:t>E</w:t>
      </w:r>
      <w:r>
        <w:t>º</w:t>
      </w:r>
      <w:r w:rsidRPr="006C3969">
        <w:rPr>
          <w:vertAlign w:val="subscript"/>
        </w:rPr>
        <w:t>cell</w:t>
      </w:r>
      <w:proofErr w:type="spellEnd"/>
      <w:r>
        <w:t xml:space="preserve"> </w:t>
      </w:r>
      <w:r w:rsidRPr="00A608C2">
        <w:t>=</w:t>
      </w:r>
      <w:r>
        <w:t xml:space="preserve"> </w:t>
      </w:r>
      <w:r w:rsidRPr="00A608C2">
        <w:t>+1.17 V</w:t>
      </w:r>
    </w:p>
    <w:p w:rsidR="00FD2CFC" w:rsidRDefault="00FD2CFC" w:rsidP="00FD2CFC">
      <w:pPr>
        <w:autoSpaceDE w:val="0"/>
        <w:autoSpaceDN w:val="0"/>
        <w:adjustRightInd w:val="0"/>
        <w:ind w:left="360" w:hanging="360"/>
      </w:pPr>
    </w:p>
    <w:p w:rsidR="00FD2CFC" w:rsidRDefault="00FD2CFC" w:rsidP="00FD2CFC">
      <w:pPr>
        <w:autoSpaceDE w:val="0"/>
        <w:autoSpaceDN w:val="0"/>
        <w:adjustRightInd w:val="0"/>
        <w:ind w:left="360" w:hanging="360"/>
      </w:pPr>
    </w:p>
    <w:p w:rsidR="00FD2CFC" w:rsidRPr="00A608C2" w:rsidRDefault="00FD2CFC" w:rsidP="00FD2CFC">
      <w:pPr>
        <w:autoSpaceDE w:val="0"/>
        <w:autoSpaceDN w:val="0"/>
        <w:adjustRightInd w:val="0"/>
        <w:ind w:left="360" w:hanging="360"/>
      </w:pPr>
    </w:p>
    <w:p w:rsidR="00FD2CFC" w:rsidRDefault="00FD2CFC" w:rsidP="00FD2CFC">
      <w:pPr>
        <w:autoSpaceDE w:val="0"/>
        <w:autoSpaceDN w:val="0"/>
        <w:adjustRightInd w:val="0"/>
        <w:ind w:left="360" w:hanging="360"/>
      </w:pPr>
      <w:r>
        <w:tab/>
      </w:r>
      <w:r w:rsidRPr="00A608C2">
        <w:t xml:space="preserve">c. </w:t>
      </w:r>
      <w:r>
        <w:t xml:space="preserve">  </w:t>
      </w:r>
      <w:r w:rsidRPr="00A608C2">
        <w:t>Ni</w:t>
      </w:r>
      <w:r>
        <w:t>(</w:t>
      </w:r>
      <w:r w:rsidRPr="00A608C2">
        <w:t xml:space="preserve">s) </w:t>
      </w:r>
      <w:r>
        <w:t>|</w:t>
      </w:r>
      <w:r w:rsidRPr="00A608C2">
        <w:t xml:space="preserve"> Ni</w:t>
      </w:r>
      <w:r w:rsidRPr="00EA6CAD">
        <w:rPr>
          <w:vertAlign w:val="superscript"/>
        </w:rPr>
        <w:t>2</w:t>
      </w:r>
      <w:proofErr w:type="gramStart"/>
      <w:r w:rsidRPr="00EA6CAD">
        <w:rPr>
          <w:vertAlign w:val="superscript"/>
        </w:rPr>
        <w:t>+</w:t>
      </w:r>
      <w:r w:rsidRPr="00A608C2">
        <w:t>(</w:t>
      </w:r>
      <w:proofErr w:type="spellStart"/>
      <w:proofErr w:type="gramEnd"/>
      <w:r w:rsidRPr="00A608C2">
        <w:t>aq</w:t>
      </w:r>
      <w:proofErr w:type="spellEnd"/>
      <w:r w:rsidRPr="00A608C2">
        <w:t xml:space="preserve">) </w:t>
      </w:r>
      <w:r>
        <w:t>||</w:t>
      </w:r>
      <w:r w:rsidRPr="00A608C2">
        <w:t xml:space="preserve"> X</w:t>
      </w:r>
      <w:r>
        <w:rPr>
          <w:vertAlign w:val="superscript"/>
        </w:rPr>
        <w:t>–</w:t>
      </w:r>
      <w:r w:rsidRPr="00A608C2">
        <w:t>(</w:t>
      </w:r>
      <w:proofErr w:type="spellStart"/>
      <w:r w:rsidRPr="00A608C2">
        <w:t>aq</w:t>
      </w:r>
      <w:proofErr w:type="spellEnd"/>
      <w:r w:rsidRPr="00A608C2">
        <w:t>), Y</w:t>
      </w:r>
      <w:r w:rsidRPr="00EA6CAD">
        <w:rPr>
          <w:vertAlign w:val="subscript"/>
        </w:rPr>
        <w:t>2</w:t>
      </w:r>
      <w:r w:rsidRPr="00A608C2">
        <w:t>(</w:t>
      </w:r>
      <w:proofErr w:type="spellStart"/>
      <w:r w:rsidRPr="00A608C2">
        <w:t>aq</w:t>
      </w:r>
      <w:proofErr w:type="spellEnd"/>
      <w:r w:rsidRPr="00A608C2">
        <w:t xml:space="preserve">), </w:t>
      </w:r>
      <w:r>
        <w:t xml:space="preserve">| </w:t>
      </w:r>
      <w:r w:rsidRPr="00A608C2">
        <w:t xml:space="preserve">Pt(s) </w:t>
      </w:r>
      <w:r>
        <w:t xml:space="preserve">  </w:t>
      </w:r>
      <w:proofErr w:type="spellStart"/>
      <w:r w:rsidRPr="00A608C2">
        <w:t>E</w:t>
      </w:r>
      <w:r>
        <w:t>º</w:t>
      </w:r>
      <w:r w:rsidRPr="006C3969">
        <w:rPr>
          <w:vertAlign w:val="subscript"/>
        </w:rPr>
        <w:t>cell</w:t>
      </w:r>
      <w:proofErr w:type="spellEnd"/>
      <w:r>
        <w:t xml:space="preserve"> </w:t>
      </w:r>
      <w:r w:rsidRPr="00A608C2">
        <w:t>=</w:t>
      </w:r>
      <w:r>
        <w:t xml:space="preserve"> </w:t>
      </w:r>
      <w:r w:rsidRPr="00A608C2">
        <w:t>+ 1.33 V</w:t>
      </w:r>
    </w:p>
    <w:p w:rsidR="0092526A" w:rsidRDefault="0092526A" w:rsidP="00DC274D">
      <w:pPr>
        <w:jc w:val="both"/>
      </w:pPr>
    </w:p>
    <w:sectPr w:rsidR="009252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EF" w:rsidRDefault="00D61EEF" w:rsidP="00D61EEF">
      <w:pPr>
        <w:spacing w:after="0" w:line="240" w:lineRule="auto"/>
      </w:pPr>
      <w:r>
        <w:separator/>
      </w:r>
    </w:p>
  </w:endnote>
  <w:endnote w:type="continuationSeparator" w:id="0">
    <w:p w:rsidR="00D61EEF" w:rsidRDefault="00D61EEF" w:rsidP="00D6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74D" w:rsidRDefault="00DC274D">
    <w:pPr>
      <w:pStyle w:val="Footer"/>
    </w:pPr>
    <w:r>
      <w:t>Chapter 14</w:t>
    </w:r>
  </w:p>
  <w:p w:rsidR="00D61EEF" w:rsidRDefault="00D61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EF" w:rsidRDefault="00D61EEF" w:rsidP="00D61EEF">
      <w:pPr>
        <w:spacing w:after="0" w:line="240" w:lineRule="auto"/>
      </w:pPr>
      <w:r>
        <w:separator/>
      </w:r>
    </w:p>
  </w:footnote>
  <w:footnote w:type="continuationSeparator" w:id="0">
    <w:p w:rsidR="00D61EEF" w:rsidRDefault="00D61EEF" w:rsidP="00D6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EF" w:rsidRDefault="0092526A">
    <w:pPr>
      <w:pStyle w:val="Header"/>
    </w:pPr>
    <w:r>
      <w:t>Unit B</w:t>
    </w:r>
    <w:r w:rsidR="00D61EEF">
      <w:ptab w:relativeTo="margin" w:alignment="center" w:leader="none"/>
    </w:r>
    <w:r w:rsidR="00D61EEF">
      <w:t>Chemistry 30</w:t>
    </w:r>
    <w:r w:rsidR="00D61EEF">
      <w:ptab w:relativeTo="margin" w:alignment="right" w:leader="none"/>
    </w:r>
    <w:r w:rsidR="00D61EEF">
      <w:t>Redding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EF"/>
    <w:rsid w:val="00103FEA"/>
    <w:rsid w:val="003F236A"/>
    <w:rsid w:val="00514ADA"/>
    <w:rsid w:val="00573FE8"/>
    <w:rsid w:val="006C13AE"/>
    <w:rsid w:val="00821434"/>
    <w:rsid w:val="00916160"/>
    <w:rsid w:val="0092526A"/>
    <w:rsid w:val="00A456F6"/>
    <w:rsid w:val="00C3616F"/>
    <w:rsid w:val="00D61EEF"/>
    <w:rsid w:val="00DC274D"/>
    <w:rsid w:val="00E10CB0"/>
    <w:rsid w:val="00F71F8A"/>
    <w:rsid w:val="00FB3B4D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51CA1-7A2D-414E-902A-9FFCF940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EF"/>
  </w:style>
  <w:style w:type="paragraph" w:styleId="Footer">
    <w:name w:val="footer"/>
    <w:basedOn w:val="Normal"/>
    <w:link w:val="FooterChar"/>
    <w:uiPriority w:val="99"/>
    <w:unhideWhenUsed/>
    <w:rsid w:val="00D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EF"/>
  </w:style>
  <w:style w:type="paragraph" w:styleId="BalloonText">
    <w:name w:val="Balloon Text"/>
    <w:basedOn w:val="Normal"/>
    <w:link w:val="BalloonTextChar"/>
    <w:uiPriority w:val="99"/>
    <w:semiHidden/>
    <w:unhideWhenUsed/>
    <w:rsid w:val="00FD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2</cp:revision>
  <cp:lastPrinted>2017-03-21T14:11:00Z</cp:lastPrinted>
  <dcterms:created xsi:type="dcterms:W3CDTF">2017-03-21T14:12:00Z</dcterms:created>
  <dcterms:modified xsi:type="dcterms:W3CDTF">2017-03-21T14:12:00Z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